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4A" w:rsidRDefault="00EC544A">
      <w:pPr>
        <w:widowControl/>
        <w:shd w:val="clear" w:color="auto" w:fill="FFFFFF"/>
        <w:spacing w:line="540" w:lineRule="atLeast"/>
        <w:jc w:val="center"/>
        <w:outlineLvl w:val="1"/>
        <w:rPr>
          <w:rFonts w:ascii="方正小标宋简体" w:eastAsia="方正小标宋简体" w:hAnsi="方正小标宋简体" w:cs="方正小标宋简体"/>
          <w:color w:val="333333"/>
          <w:kern w:val="36"/>
          <w:sz w:val="36"/>
          <w:szCs w:val="36"/>
        </w:rPr>
      </w:pPr>
    </w:p>
    <w:p w:rsidR="00EC544A" w:rsidRDefault="00EC544A">
      <w:pPr>
        <w:widowControl/>
        <w:shd w:val="clear" w:color="auto" w:fill="FFFFFF"/>
        <w:spacing w:line="540" w:lineRule="atLeast"/>
        <w:jc w:val="center"/>
        <w:outlineLvl w:val="1"/>
        <w:rPr>
          <w:rFonts w:ascii="方正小标宋简体" w:eastAsia="方正小标宋简体" w:hAnsi="方正小标宋简体" w:cs="方正小标宋简体"/>
          <w:color w:val="333333"/>
          <w:kern w:val="36"/>
          <w:sz w:val="36"/>
          <w:szCs w:val="36"/>
        </w:rPr>
      </w:pPr>
    </w:p>
    <w:p w:rsidR="00EC544A" w:rsidRDefault="00EC544A">
      <w:pPr>
        <w:widowControl/>
        <w:shd w:val="clear" w:color="auto" w:fill="FFFFFF"/>
        <w:spacing w:line="540" w:lineRule="atLeast"/>
        <w:jc w:val="center"/>
        <w:outlineLvl w:val="1"/>
        <w:rPr>
          <w:rFonts w:ascii="方正小标宋简体" w:eastAsia="方正小标宋简体" w:hAnsi="方正小标宋简体" w:cs="方正小标宋简体"/>
          <w:color w:val="333333"/>
          <w:kern w:val="36"/>
          <w:sz w:val="36"/>
          <w:szCs w:val="36"/>
        </w:rPr>
      </w:pPr>
    </w:p>
    <w:p w:rsidR="00EC544A" w:rsidRDefault="00EC544A">
      <w:pPr>
        <w:widowControl/>
        <w:shd w:val="clear" w:color="auto" w:fill="FFFFFF"/>
        <w:spacing w:line="540" w:lineRule="atLeast"/>
        <w:jc w:val="center"/>
        <w:outlineLvl w:val="1"/>
        <w:rPr>
          <w:rFonts w:ascii="方正小标宋简体" w:eastAsia="方正小标宋简体" w:hAnsi="方正小标宋简体" w:cs="方正小标宋简体"/>
          <w:color w:val="333333"/>
          <w:kern w:val="36"/>
          <w:sz w:val="36"/>
          <w:szCs w:val="36"/>
        </w:rPr>
      </w:pPr>
    </w:p>
    <w:p w:rsidR="00EC544A" w:rsidRDefault="00EC544A">
      <w:pPr>
        <w:widowControl/>
        <w:shd w:val="clear" w:color="auto" w:fill="FFFFFF"/>
        <w:spacing w:line="540" w:lineRule="atLeast"/>
        <w:jc w:val="center"/>
        <w:outlineLvl w:val="1"/>
        <w:rPr>
          <w:rFonts w:ascii="方正小标宋简体" w:eastAsia="方正小标宋简体" w:hAnsi="方正小标宋简体" w:cs="方正小标宋简体"/>
          <w:color w:val="333333"/>
          <w:kern w:val="36"/>
          <w:sz w:val="36"/>
          <w:szCs w:val="36"/>
        </w:rPr>
      </w:pPr>
      <w:r>
        <w:rPr>
          <w:rFonts w:ascii="方正小标宋简体" w:eastAsia="方正小标宋简体" w:hAnsi="方正小标宋简体" w:cs="方正小标宋简体" w:hint="eastAsia"/>
          <w:color w:val="333333"/>
          <w:kern w:val="36"/>
          <w:sz w:val="36"/>
          <w:szCs w:val="36"/>
        </w:rPr>
        <w:t>市南水北调水源区保护中心</w:t>
      </w:r>
    </w:p>
    <w:p w:rsidR="00EC544A" w:rsidRDefault="00EC544A">
      <w:pPr>
        <w:widowControl/>
        <w:shd w:val="clear" w:color="auto" w:fill="FFFFFF"/>
        <w:spacing w:line="540" w:lineRule="atLeast"/>
        <w:jc w:val="center"/>
        <w:outlineLvl w:val="1"/>
        <w:rPr>
          <w:rFonts w:ascii="方正小标宋简体" w:eastAsia="方正小标宋简体" w:hAnsi="方正小标宋简体" w:cs="方正小标宋简体"/>
          <w:color w:val="333333"/>
          <w:kern w:val="36"/>
          <w:sz w:val="36"/>
          <w:szCs w:val="36"/>
        </w:rPr>
      </w:pPr>
      <w:r>
        <w:rPr>
          <w:rFonts w:ascii="方正小标宋简体" w:eastAsia="方正小标宋简体" w:hAnsi="方正小标宋简体" w:cs="方正小标宋简体" w:hint="eastAsia"/>
          <w:color w:val="333333"/>
          <w:kern w:val="36"/>
          <w:sz w:val="36"/>
          <w:szCs w:val="36"/>
        </w:rPr>
        <w:t>关于班子下基层察民情解民忧暖民心实践活动</w:t>
      </w:r>
    </w:p>
    <w:p w:rsidR="00EC544A" w:rsidRDefault="00EC544A">
      <w:pPr>
        <w:widowControl/>
        <w:shd w:val="clear" w:color="auto" w:fill="FFFFFF"/>
        <w:spacing w:line="540" w:lineRule="atLeast"/>
        <w:jc w:val="center"/>
        <w:outlineLvl w:val="1"/>
        <w:rPr>
          <w:rFonts w:ascii="微软雅黑" w:eastAsia="微软雅黑" w:hAnsi="微软雅黑" w:cs="宋体"/>
          <w:b/>
          <w:bCs/>
          <w:color w:val="333333"/>
          <w:kern w:val="36"/>
          <w:sz w:val="48"/>
          <w:szCs w:val="48"/>
        </w:rPr>
      </w:pPr>
      <w:r>
        <w:rPr>
          <w:rFonts w:ascii="方正小标宋简体" w:eastAsia="方正小标宋简体" w:hAnsi="方正小标宋简体" w:cs="方正小标宋简体" w:hint="eastAsia"/>
          <w:color w:val="333333"/>
          <w:kern w:val="36"/>
          <w:sz w:val="36"/>
          <w:szCs w:val="36"/>
        </w:rPr>
        <w:t>问题清单、任务清单（第二批）的公示</w:t>
      </w:r>
    </w:p>
    <w:p w:rsidR="00EC544A" w:rsidRDefault="00EC544A">
      <w:pPr>
        <w:widowControl/>
        <w:shd w:val="clear" w:color="auto" w:fill="FFFFFF"/>
        <w:spacing w:line="560" w:lineRule="atLeast"/>
        <w:rPr>
          <w:rFonts w:ascii="宋体" w:cs="宋体"/>
          <w:color w:val="333333"/>
          <w:kern w:val="0"/>
          <w:sz w:val="24"/>
          <w:szCs w:val="24"/>
        </w:rPr>
      </w:pPr>
    </w:p>
    <w:p w:rsidR="00EC544A" w:rsidRDefault="00EC544A">
      <w:pPr>
        <w:widowControl/>
        <w:shd w:val="clear" w:color="auto" w:fill="FFFFFF"/>
        <w:spacing w:line="560" w:lineRule="atLeast"/>
        <w:rPr>
          <w:rFonts w:ascii="仿宋_GB2312" w:eastAsia="仿宋_GB2312" w:hAnsi="仿宋_GB2312" w:cs="仿宋_GB2312"/>
          <w:color w:val="333333"/>
          <w:kern w:val="0"/>
          <w:sz w:val="32"/>
          <w:szCs w:val="32"/>
        </w:rPr>
      </w:pPr>
      <w:r>
        <w:rPr>
          <w:rFonts w:ascii="宋体" w:cs="宋体"/>
          <w:color w:val="333333"/>
          <w:kern w:val="0"/>
          <w:sz w:val="24"/>
          <w:szCs w:val="24"/>
        </w:rPr>
        <w:t> </w:t>
      </w:r>
      <w:r>
        <w:rPr>
          <w:rFonts w:ascii="宋体" w:hAnsi="宋体" w:cs="宋体"/>
          <w:color w:val="333333"/>
          <w:kern w:val="0"/>
          <w:sz w:val="24"/>
          <w:szCs w:val="24"/>
        </w:rPr>
        <w:t xml:space="preserve">   </w:t>
      </w:r>
      <w:r>
        <w:rPr>
          <w:rFonts w:ascii="仿宋_GB2312" w:eastAsia="仿宋_GB2312" w:hAnsi="仿宋_GB2312" w:cs="仿宋_GB2312" w:hint="eastAsia"/>
          <w:color w:val="333333"/>
          <w:kern w:val="0"/>
          <w:sz w:val="32"/>
          <w:szCs w:val="32"/>
        </w:rPr>
        <w:t>根据全市下基层察民情解民忧暖民心实践活动有关要求，经市南水北调水源区保护中心党组会议研究确定，并报第七巡回督导组审核通过，对察民情收集的问题情况，梳理形成班子问题清单，研究确定任务清单（第二批），现通过市社科联门户网站进行公示，接受群众监督。</w:t>
      </w:r>
    </w:p>
    <w:p w:rsidR="00EC544A" w:rsidRDefault="00EC544A">
      <w:pPr>
        <w:widowControl/>
        <w:shd w:val="clear" w:color="auto" w:fill="FFFFFF"/>
        <w:spacing w:line="560" w:lineRule="atLeast"/>
        <w:rPr>
          <w:rFonts w:ascii="仿宋_GB2312" w:eastAsia="仿宋_GB2312" w:hAnsi="仿宋_GB2312" w:cs="仿宋_GB2312"/>
          <w:color w:val="333333"/>
          <w:kern w:val="0"/>
          <w:sz w:val="32"/>
          <w:szCs w:val="32"/>
        </w:rPr>
      </w:pPr>
    </w:p>
    <w:p w:rsidR="00EC544A" w:rsidRDefault="00EC544A">
      <w:pPr>
        <w:widowControl/>
        <w:shd w:val="clear" w:color="auto" w:fill="FFFFFF"/>
        <w:spacing w:line="560" w:lineRule="atLeast"/>
        <w:rPr>
          <w:rFonts w:ascii="仿宋_GB2312" w:eastAsia="仿宋_GB2312" w:hAnsi="仿宋_GB2312" w:cs="仿宋_GB2312"/>
          <w:color w:val="333333"/>
          <w:kern w:val="0"/>
          <w:sz w:val="32"/>
          <w:szCs w:val="32"/>
        </w:rPr>
      </w:pPr>
    </w:p>
    <w:p w:rsidR="00EC544A" w:rsidRDefault="00EC544A">
      <w:pPr>
        <w:widowControl/>
        <w:shd w:val="clear" w:color="auto" w:fill="FFFFFF"/>
        <w:spacing w:line="600" w:lineRule="atLeast"/>
        <w:ind w:firstLine="640"/>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w:t>
      </w:r>
      <w:r w:rsidR="00063F2E">
        <w:rPr>
          <w:rFonts w:ascii="仿宋_GB2312" w:eastAsia="仿宋_GB2312" w:hAnsi="仿宋_GB2312" w:cs="仿宋_GB2312" w:hint="eastAsia"/>
          <w:color w:val="333333"/>
          <w:kern w:val="0"/>
          <w:sz w:val="32"/>
          <w:szCs w:val="32"/>
        </w:rPr>
        <w:t>附件</w:t>
      </w:r>
      <w:r w:rsidR="00063F2E">
        <w:rPr>
          <w:rFonts w:ascii="仿宋_GB2312" w:eastAsia="仿宋_GB2312" w:hAnsi="仿宋_GB2312" w:cs="仿宋_GB2312"/>
          <w:color w:val="333333"/>
          <w:kern w:val="0"/>
          <w:sz w:val="32"/>
          <w:szCs w:val="32"/>
        </w:rPr>
        <w:t>:  </w:t>
      </w:r>
      <w:hyperlink r:id="rId6" w:tgtFrame="_blank" w:history="1">
        <w:r w:rsidR="00063F2E">
          <w:rPr>
            <w:rFonts w:ascii="仿宋_GB2312" w:eastAsia="仿宋_GB2312" w:hAnsi="仿宋_GB2312" w:cs="仿宋_GB2312" w:hint="eastAsia"/>
            <w:color w:val="333333"/>
            <w:kern w:val="0"/>
            <w:sz w:val="32"/>
            <w:szCs w:val="32"/>
          </w:rPr>
          <w:t>市南水北调水源区保护中心领导班子问题清单、任务清单（第二批）</w:t>
        </w:r>
      </w:hyperlink>
    </w:p>
    <w:p w:rsidR="00063F2E" w:rsidRDefault="00EC544A">
      <w:pPr>
        <w:widowControl/>
        <w:shd w:val="clear" w:color="auto" w:fill="FFFFFF"/>
        <w:spacing w:line="600" w:lineRule="atLeast"/>
        <w:ind w:firstLine="640"/>
        <w:rPr>
          <w:rFonts w:ascii="仿宋_GB2312" w:eastAsia="仿宋_GB2312" w:hAnsi="仿宋_GB2312" w:cs="仿宋_GB2312" w:hint="eastAsia"/>
          <w:color w:val="333333"/>
          <w:kern w:val="0"/>
          <w:sz w:val="32"/>
          <w:szCs w:val="32"/>
        </w:rPr>
      </w:pPr>
      <w:r>
        <w:rPr>
          <w:rFonts w:ascii="仿宋_GB2312" w:eastAsia="仿宋_GB2312" w:hAnsi="仿宋_GB2312" w:cs="仿宋_GB2312"/>
          <w:color w:val="333333"/>
          <w:kern w:val="0"/>
          <w:sz w:val="32"/>
          <w:szCs w:val="32"/>
        </w:rPr>
        <w:t xml:space="preserve">               </w:t>
      </w:r>
    </w:p>
    <w:p w:rsidR="00EC544A" w:rsidRDefault="00EC544A" w:rsidP="00063F2E">
      <w:pPr>
        <w:widowControl/>
        <w:shd w:val="clear" w:color="auto" w:fill="FFFFFF"/>
        <w:spacing w:line="600" w:lineRule="atLeast"/>
        <w:ind w:firstLine="640"/>
        <w:jc w:val="righ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hint="eastAsia"/>
          <w:color w:val="333333"/>
          <w:kern w:val="0"/>
          <w:sz w:val="32"/>
          <w:szCs w:val="32"/>
        </w:rPr>
        <w:t>十堰市南水北调水源区保护中心</w:t>
      </w:r>
    </w:p>
    <w:p w:rsidR="00EC544A" w:rsidRDefault="00EC544A" w:rsidP="00063F2E">
      <w:pPr>
        <w:widowControl/>
        <w:shd w:val="clear" w:color="auto" w:fill="FFFFFF"/>
        <w:spacing w:line="600" w:lineRule="atLeast"/>
        <w:ind w:right="640" w:firstLineChars="1450" w:firstLine="4640"/>
        <w:rPr>
          <w:rFonts w:ascii="仿宋_GB2312" w:eastAsia="仿宋_GB2312" w:hAnsi="仿宋_GB2312" w:cs="仿宋_GB2312"/>
          <w:color w:val="333333"/>
          <w:kern w:val="0"/>
          <w:sz w:val="32"/>
          <w:szCs w:val="32"/>
        </w:rPr>
      </w:pPr>
      <w:smartTag w:uri="urn:schemas-microsoft-com:office:smarttags" w:element="chsdate">
        <w:smartTagPr>
          <w:attr w:name="Year" w:val="2022"/>
          <w:attr w:name="Month" w:val="9"/>
          <w:attr w:name="Day" w:val="29"/>
          <w:attr w:name="IsLunarDate" w:val="False"/>
          <w:attr w:name="IsROCDate" w:val="False"/>
        </w:smartTagPr>
        <w:r>
          <w:rPr>
            <w:rFonts w:ascii="仿宋_GB2312" w:eastAsia="仿宋_GB2312" w:hAnsi="仿宋_GB2312" w:cs="仿宋_GB2312"/>
            <w:color w:val="333333"/>
            <w:kern w:val="0"/>
            <w:sz w:val="32"/>
            <w:szCs w:val="32"/>
          </w:rPr>
          <w:t>2022</w:t>
        </w:r>
        <w:r>
          <w:rPr>
            <w:rFonts w:ascii="仿宋_GB2312" w:eastAsia="仿宋_GB2312" w:hAnsi="仿宋_GB2312" w:cs="仿宋_GB2312" w:hint="eastAsia"/>
            <w:color w:val="333333"/>
            <w:kern w:val="0"/>
            <w:sz w:val="32"/>
            <w:szCs w:val="32"/>
          </w:rPr>
          <w:t>年</w:t>
        </w:r>
        <w:r>
          <w:rPr>
            <w:rFonts w:ascii="仿宋_GB2312" w:eastAsia="仿宋_GB2312" w:hAnsi="仿宋_GB2312" w:cs="仿宋_GB2312"/>
            <w:color w:val="333333"/>
            <w:kern w:val="0"/>
            <w:sz w:val="32"/>
            <w:szCs w:val="32"/>
          </w:rPr>
          <w:t>9</w:t>
        </w:r>
        <w:r>
          <w:rPr>
            <w:rFonts w:ascii="仿宋_GB2312" w:eastAsia="仿宋_GB2312" w:hAnsi="仿宋_GB2312" w:cs="仿宋_GB2312" w:hint="eastAsia"/>
            <w:color w:val="333333"/>
            <w:kern w:val="0"/>
            <w:sz w:val="32"/>
            <w:szCs w:val="32"/>
          </w:rPr>
          <w:t>月</w:t>
        </w:r>
        <w:r>
          <w:rPr>
            <w:rFonts w:ascii="仿宋_GB2312" w:eastAsia="仿宋_GB2312" w:hAnsi="仿宋_GB2312" w:cs="仿宋_GB2312"/>
            <w:color w:val="333333"/>
            <w:kern w:val="0"/>
            <w:sz w:val="32"/>
            <w:szCs w:val="32"/>
          </w:rPr>
          <w:t>29</w:t>
        </w:r>
        <w:r>
          <w:rPr>
            <w:rFonts w:ascii="仿宋_GB2312" w:eastAsia="仿宋_GB2312" w:hAnsi="仿宋_GB2312" w:cs="仿宋_GB2312" w:hint="eastAsia"/>
            <w:color w:val="333333"/>
            <w:kern w:val="0"/>
            <w:sz w:val="32"/>
            <w:szCs w:val="32"/>
          </w:rPr>
          <w:t>日</w:t>
        </w:r>
      </w:smartTag>
    </w:p>
    <w:p w:rsidR="00EC544A" w:rsidRDefault="00EC544A">
      <w:pPr>
        <w:rPr>
          <w:rFonts w:ascii="仿宋_GB2312" w:eastAsia="仿宋_GB2312" w:hAnsi="仿宋_GB2312" w:cs="仿宋_GB2312"/>
          <w:sz w:val="32"/>
          <w:szCs w:val="32"/>
        </w:rPr>
      </w:pPr>
    </w:p>
    <w:p w:rsidR="00EC544A" w:rsidRDefault="00EC544A">
      <w:pPr>
        <w:rPr>
          <w:rFonts w:ascii="仿宋_GB2312" w:eastAsia="仿宋_GB2312" w:hAnsi="仿宋_GB2312" w:cs="仿宋_GB2312"/>
          <w:sz w:val="32"/>
          <w:szCs w:val="32"/>
        </w:rPr>
      </w:pPr>
    </w:p>
    <w:p w:rsidR="00EC544A" w:rsidRPr="00152EA6" w:rsidRDefault="00EC544A" w:rsidP="00152EA6">
      <w:pPr>
        <w:widowControl/>
        <w:shd w:val="clear" w:color="auto" w:fill="FFFFFF"/>
        <w:spacing w:line="560" w:lineRule="atLeast"/>
        <w:rPr>
          <w:rFonts w:ascii="仿宋_GB2312" w:eastAsia="仿宋_GB2312" w:hAnsi="仿宋_GB2312" w:cs="仿宋_GB2312"/>
          <w:color w:val="333333"/>
          <w:kern w:val="0"/>
          <w:sz w:val="32"/>
          <w:szCs w:val="32"/>
        </w:rPr>
        <w:sectPr w:rsidR="00EC544A" w:rsidRPr="00152EA6">
          <w:pgSz w:w="11906" w:h="16838"/>
          <w:pgMar w:top="1440" w:right="1800" w:bottom="1440" w:left="1800" w:header="851" w:footer="992" w:gutter="0"/>
          <w:cols w:space="425"/>
          <w:docGrid w:type="lines" w:linePitch="312"/>
        </w:sectPr>
      </w:pPr>
      <w:bookmarkStart w:id="0" w:name="_GoBack"/>
      <w:bookmarkEnd w:id="0"/>
    </w:p>
    <w:p w:rsidR="00EC544A" w:rsidRDefault="00EC544A">
      <w:pPr>
        <w:widowControl/>
        <w:shd w:val="clear" w:color="auto" w:fill="FFFFFF"/>
        <w:spacing w:line="560" w:lineRule="atLeast"/>
        <w:jc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lastRenderedPageBreak/>
        <w:t>市南水北调中心党员干部下基层察民情解民忧暖民心实践活动问题清单</w:t>
      </w:r>
    </w:p>
    <w:p w:rsidR="00EC544A" w:rsidRDefault="00EC544A">
      <w:pPr>
        <w:widowControl/>
        <w:shd w:val="clear" w:color="auto" w:fill="FFFFFF"/>
        <w:spacing w:line="560" w:lineRule="atLeast"/>
        <w:jc w:val="center"/>
        <w:rPr>
          <w:rFonts w:ascii="仿宋_GB2312" w:eastAsia="仿宋_GB2312" w:hAnsi="仿宋_GB2312" w:cs="仿宋_GB2312"/>
          <w:color w:val="333333"/>
          <w:kern w:val="0"/>
          <w:sz w:val="32"/>
          <w:szCs w:val="32"/>
        </w:rPr>
      </w:pPr>
      <w:r>
        <w:rPr>
          <w:rFonts w:ascii="楷体_GB2312" w:eastAsia="楷体_GB2312" w:hAnsi="楷体_GB2312" w:cs="楷体_GB2312" w:hint="eastAsia"/>
          <w:color w:val="000000"/>
          <w:kern w:val="0"/>
          <w:sz w:val="32"/>
          <w:szCs w:val="32"/>
        </w:rPr>
        <w:t>（第二批）</w:t>
      </w:r>
    </w:p>
    <w:tbl>
      <w:tblPr>
        <w:tblW w:w="14700" w:type="dxa"/>
        <w:tblInd w:w="-56" w:type="dxa"/>
        <w:tblLook w:val="00A0"/>
      </w:tblPr>
      <w:tblGrid>
        <w:gridCol w:w="704"/>
        <w:gridCol w:w="4884"/>
        <w:gridCol w:w="1012"/>
        <w:gridCol w:w="925"/>
        <w:gridCol w:w="5900"/>
        <w:gridCol w:w="1275"/>
      </w:tblGrid>
      <w:tr w:rsidR="00EC544A" w:rsidRPr="00826E9C">
        <w:trPr>
          <w:trHeight w:val="650"/>
        </w:trPr>
        <w:tc>
          <w:tcPr>
            <w:tcW w:w="704"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序号</w:t>
            </w:r>
          </w:p>
        </w:tc>
        <w:tc>
          <w:tcPr>
            <w:tcW w:w="4884"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问题基本情况</w:t>
            </w:r>
          </w:p>
        </w:tc>
        <w:tc>
          <w:tcPr>
            <w:tcW w:w="1012"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问题</w:t>
            </w:r>
          </w:p>
          <w:p w:rsidR="00EC544A" w:rsidRDefault="00EC544A">
            <w:pPr>
              <w:widowControl/>
              <w:spacing w:line="320" w:lineRule="exact"/>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来源</w:t>
            </w:r>
          </w:p>
        </w:tc>
        <w:tc>
          <w:tcPr>
            <w:tcW w:w="92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收集人</w:t>
            </w:r>
          </w:p>
        </w:tc>
        <w:tc>
          <w:tcPr>
            <w:tcW w:w="5900"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解决办法</w:t>
            </w:r>
          </w:p>
        </w:tc>
        <w:tc>
          <w:tcPr>
            <w:tcW w:w="127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备注</w:t>
            </w:r>
          </w:p>
        </w:tc>
      </w:tr>
      <w:tr w:rsidR="00EC544A" w:rsidRPr="00826E9C">
        <w:trPr>
          <w:trHeight w:val="650"/>
        </w:trPr>
        <w:tc>
          <w:tcPr>
            <w:tcW w:w="704"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黑体" w:eastAsia="黑体" w:hAnsi="黑体" w:cs="黑体"/>
                <w:color w:val="000000"/>
                <w:kern w:val="0"/>
                <w:szCs w:val="21"/>
              </w:rPr>
            </w:pPr>
            <w:r>
              <w:rPr>
                <w:rFonts w:ascii="黑体" w:eastAsia="黑体" w:hAnsi="黑体" w:cs="黑体"/>
                <w:color w:val="000000"/>
                <w:kern w:val="0"/>
                <w:szCs w:val="21"/>
              </w:rPr>
              <w:t>1</w:t>
            </w:r>
          </w:p>
        </w:tc>
        <w:tc>
          <w:tcPr>
            <w:tcW w:w="4884"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张湾区红卫街道炉子村建设新村安置小区外的一段辅路，因地基下沉和挤压，导致路面中间一截突起，易</w:t>
            </w:r>
            <w:proofErr w:type="gramStart"/>
            <w:r>
              <w:rPr>
                <w:rFonts w:ascii="仿宋_GB2312" w:eastAsia="仿宋_GB2312" w:hAnsi="仿宋_GB2312" w:cs="仿宋_GB2312" w:hint="eastAsia"/>
                <w:color w:val="000000"/>
                <w:kern w:val="0"/>
                <w:szCs w:val="21"/>
              </w:rPr>
              <w:t>剐蹭车辆</w:t>
            </w:r>
            <w:proofErr w:type="gramEnd"/>
            <w:r>
              <w:rPr>
                <w:rFonts w:ascii="仿宋_GB2312" w:eastAsia="仿宋_GB2312" w:hAnsi="仿宋_GB2312" w:cs="仿宋_GB2312" w:hint="eastAsia"/>
                <w:color w:val="000000"/>
                <w:kern w:val="0"/>
                <w:szCs w:val="21"/>
              </w:rPr>
              <w:t>底盘，引起安全事故和不必要的纠纷；同时，造成道路旁的污水井破损，污水泄漏，影响环境。</w:t>
            </w:r>
          </w:p>
        </w:tc>
        <w:tc>
          <w:tcPr>
            <w:tcW w:w="1012" w:type="dxa"/>
            <w:tcBorders>
              <w:top w:val="single" w:sz="4" w:space="0" w:color="000000"/>
              <w:left w:val="single" w:sz="4" w:space="0" w:color="000000"/>
              <w:bottom w:val="single" w:sz="4" w:space="0" w:color="000000"/>
              <w:right w:val="single" w:sz="4" w:space="0" w:color="000000"/>
            </w:tcBorders>
            <w:vAlign w:val="center"/>
          </w:tcPr>
          <w:p w:rsidR="00EC544A" w:rsidRDefault="00EC544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基层</w:t>
            </w:r>
          </w:p>
          <w:p w:rsidR="00EC544A" w:rsidRDefault="00EC544A">
            <w:pPr>
              <w:widowControl/>
              <w:spacing w:line="32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szCs w:val="21"/>
              </w:rPr>
              <w:t>收集</w:t>
            </w:r>
          </w:p>
        </w:tc>
        <w:tc>
          <w:tcPr>
            <w:tcW w:w="92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王</w:t>
            </w:r>
            <w:proofErr w:type="gramStart"/>
            <w:r>
              <w:rPr>
                <w:rFonts w:ascii="仿宋_GB2312" w:eastAsia="仿宋_GB2312" w:hAnsi="仿宋_GB2312" w:cs="仿宋_GB2312" w:hint="eastAsia"/>
                <w:color w:val="000000"/>
                <w:kern w:val="0"/>
                <w:szCs w:val="21"/>
              </w:rPr>
              <w:t>太宁</w:t>
            </w:r>
            <w:proofErr w:type="gramEnd"/>
          </w:p>
        </w:tc>
        <w:tc>
          <w:tcPr>
            <w:tcW w:w="5900"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1</w:t>
            </w:r>
            <w:r>
              <w:rPr>
                <w:rFonts w:ascii="仿宋_GB2312" w:eastAsia="仿宋_GB2312" w:hAnsi="仿宋_GB2312" w:cs="仿宋_GB2312" w:hint="eastAsia"/>
                <w:color w:val="000000"/>
                <w:kern w:val="0"/>
                <w:szCs w:val="21"/>
              </w:rPr>
              <w:t>、立即设置安全警示标识，提醒过往车辆减速慢行或绕行；</w:t>
            </w:r>
            <w:r>
              <w:rPr>
                <w:rFonts w:ascii="仿宋_GB2312" w:eastAsia="仿宋_GB2312" w:hAnsi="仿宋_GB2312" w:cs="仿宋_GB2312"/>
                <w:color w:val="000000"/>
                <w:kern w:val="0"/>
                <w:szCs w:val="21"/>
              </w:rPr>
              <w:br/>
              <w:t>2</w:t>
            </w:r>
            <w:r>
              <w:rPr>
                <w:rFonts w:ascii="仿宋_GB2312" w:eastAsia="仿宋_GB2312" w:hAnsi="仿宋_GB2312" w:cs="仿宋_GB2312" w:hint="eastAsia"/>
                <w:color w:val="000000"/>
                <w:kern w:val="0"/>
                <w:szCs w:val="21"/>
              </w:rPr>
              <w:t>、联系施工队进场开展道路修复施工，争取尽快解决道路改造问题。</w:t>
            </w:r>
          </w:p>
        </w:tc>
        <w:tc>
          <w:tcPr>
            <w:tcW w:w="127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已完成</w:t>
            </w:r>
          </w:p>
        </w:tc>
      </w:tr>
      <w:tr w:rsidR="00EC544A" w:rsidRPr="00826E9C">
        <w:trPr>
          <w:trHeight w:val="650"/>
        </w:trPr>
        <w:tc>
          <w:tcPr>
            <w:tcW w:w="704"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黑体" w:eastAsia="黑体" w:hAnsi="黑体" w:cs="黑体"/>
                <w:color w:val="000000"/>
                <w:kern w:val="0"/>
                <w:szCs w:val="21"/>
              </w:rPr>
            </w:pPr>
            <w:r>
              <w:rPr>
                <w:rFonts w:ascii="黑体" w:eastAsia="黑体" w:hAnsi="黑体" w:cs="黑体"/>
                <w:color w:val="000000"/>
                <w:kern w:val="0"/>
                <w:szCs w:val="21"/>
              </w:rPr>
              <w:t>2</w:t>
            </w:r>
          </w:p>
        </w:tc>
        <w:tc>
          <w:tcPr>
            <w:tcW w:w="4884"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张湾区红卫街道炉子村</w:t>
            </w:r>
            <w:r>
              <w:rPr>
                <w:rFonts w:ascii="仿宋_GB2312" w:eastAsia="仿宋_GB2312" w:hAnsi="仿宋_GB2312" w:cs="仿宋_GB2312"/>
                <w:color w:val="000000"/>
                <w:kern w:val="0"/>
                <w:szCs w:val="21"/>
              </w:rPr>
              <w:t>5</w:t>
            </w:r>
            <w:r>
              <w:rPr>
                <w:rFonts w:ascii="仿宋_GB2312" w:eastAsia="仿宋_GB2312" w:hAnsi="仿宋_GB2312" w:cs="仿宋_GB2312" w:hint="eastAsia"/>
                <w:color w:val="000000"/>
                <w:kern w:val="0"/>
                <w:szCs w:val="21"/>
              </w:rPr>
              <w:t>组因河沟淤泥堆积，导致雨季时河水上涨，倒灌农田，希望尽快解决。</w:t>
            </w:r>
          </w:p>
        </w:tc>
        <w:tc>
          <w:tcPr>
            <w:tcW w:w="1012" w:type="dxa"/>
            <w:tcBorders>
              <w:top w:val="single" w:sz="4" w:space="0" w:color="000000"/>
              <w:left w:val="single" w:sz="4" w:space="0" w:color="000000"/>
              <w:bottom w:val="single" w:sz="4" w:space="0" w:color="000000"/>
              <w:right w:val="single" w:sz="4" w:space="0" w:color="000000"/>
            </w:tcBorders>
            <w:vAlign w:val="center"/>
          </w:tcPr>
          <w:p w:rsidR="00EC544A" w:rsidRDefault="00EC544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基层</w:t>
            </w:r>
          </w:p>
          <w:p w:rsidR="00EC544A" w:rsidRDefault="00EC544A">
            <w:pPr>
              <w:widowControl/>
              <w:spacing w:line="32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szCs w:val="21"/>
              </w:rPr>
              <w:t>收集</w:t>
            </w:r>
          </w:p>
        </w:tc>
        <w:tc>
          <w:tcPr>
            <w:tcW w:w="92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kern w:val="0"/>
                <w:szCs w:val="21"/>
              </w:rPr>
              <w:t>李文财</w:t>
            </w:r>
            <w:proofErr w:type="gramEnd"/>
          </w:p>
        </w:tc>
        <w:tc>
          <w:tcPr>
            <w:tcW w:w="5900"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1.</w:t>
            </w:r>
            <w:r>
              <w:rPr>
                <w:rFonts w:ascii="仿宋_GB2312" w:eastAsia="仿宋_GB2312" w:hAnsi="仿宋_GB2312" w:cs="仿宋_GB2312" w:hint="eastAsia"/>
                <w:color w:val="000000"/>
                <w:kern w:val="0"/>
                <w:szCs w:val="21"/>
              </w:rPr>
              <w:t>尽快联系施工队开展河沟清淤，力争在</w:t>
            </w:r>
            <w:r>
              <w:rPr>
                <w:rFonts w:ascii="仿宋_GB2312" w:eastAsia="仿宋_GB2312" w:hAnsi="仿宋_GB2312" w:cs="仿宋_GB2312"/>
                <w:color w:val="000000"/>
                <w:kern w:val="0"/>
                <w:szCs w:val="21"/>
              </w:rPr>
              <w:t>6</w:t>
            </w:r>
            <w:r>
              <w:rPr>
                <w:rFonts w:ascii="仿宋_GB2312" w:eastAsia="仿宋_GB2312" w:hAnsi="仿宋_GB2312" w:cs="仿宋_GB2312" w:hint="eastAsia"/>
                <w:color w:val="000000"/>
                <w:kern w:val="0"/>
                <w:szCs w:val="21"/>
              </w:rPr>
              <w:t>月底前完成。</w:t>
            </w:r>
            <w:r>
              <w:rPr>
                <w:rFonts w:ascii="仿宋_GB2312" w:eastAsia="仿宋_GB2312" w:hAnsi="仿宋_GB2312" w:cs="仿宋_GB2312"/>
                <w:color w:val="000000"/>
                <w:kern w:val="0"/>
                <w:szCs w:val="21"/>
              </w:rPr>
              <w:br/>
              <w:t>2.</w:t>
            </w:r>
            <w:r>
              <w:rPr>
                <w:rFonts w:ascii="仿宋_GB2312" w:eastAsia="仿宋_GB2312" w:hAnsi="仿宋_GB2312" w:cs="仿宋_GB2312" w:hint="eastAsia"/>
                <w:color w:val="000000"/>
                <w:kern w:val="0"/>
                <w:szCs w:val="21"/>
              </w:rPr>
              <w:t>及时做好解释和宣传，广泛征求群众对整改工作的意见建议。</w:t>
            </w:r>
            <w:r>
              <w:rPr>
                <w:rFonts w:ascii="仿宋_GB2312" w:eastAsia="仿宋_GB2312" w:hAnsi="仿宋_GB2312" w:cs="仿宋_GB2312"/>
                <w:color w:val="000000"/>
                <w:kern w:val="0"/>
                <w:szCs w:val="21"/>
              </w:rPr>
              <w:br/>
              <w:t>3.</w:t>
            </w:r>
            <w:r>
              <w:rPr>
                <w:rFonts w:ascii="仿宋_GB2312" w:eastAsia="仿宋_GB2312" w:hAnsi="仿宋_GB2312" w:cs="仿宋_GB2312" w:hint="eastAsia"/>
                <w:color w:val="000000"/>
                <w:kern w:val="0"/>
                <w:szCs w:val="21"/>
              </w:rPr>
              <w:t>联系张湾区水利和湖泊局，争取河沟清淤项目经费支持。</w:t>
            </w:r>
          </w:p>
        </w:tc>
        <w:tc>
          <w:tcPr>
            <w:tcW w:w="127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已完成</w:t>
            </w:r>
          </w:p>
        </w:tc>
      </w:tr>
      <w:tr w:rsidR="00EC544A" w:rsidRPr="00826E9C">
        <w:trPr>
          <w:trHeight w:val="90"/>
        </w:trPr>
        <w:tc>
          <w:tcPr>
            <w:tcW w:w="704"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黑体" w:eastAsia="黑体" w:hAnsi="黑体" w:cs="黑体"/>
                <w:color w:val="000000"/>
                <w:kern w:val="0"/>
                <w:szCs w:val="21"/>
              </w:rPr>
            </w:pPr>
            <w:r>
              <w:rPr>
                <w:rFonts w:ascii="黑体" w:eastAsia="黑体" w:hAnsi="黑体" w:cs="黑体"/>
                <w:color w:val="000000"/>
                <w:kern w:val="0"/>
                <w:szCs w:val="21"/>
              </w:rPr>
              <w:t>3</w:t>
            </w:r>
          </w:p>
        </w:tc>
        <w:tc>
          <w:tcPr>
            <w:tcW w:w="4884"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丹江口市均县镇关门岩村村民蔡光国反映其本人因腿截肢，在伤残认定时，因对相关政策了解不深，原可认定为一级或是二级的，个人志愿要求认定成三级。目前个人丧失劳动能力，补助较少，生活比较困难，现申请再次认定，能享受残疾人生活补助。</w:t>
            </w:r>
          </w:p>
        </w:tc>
        <w:tc>
          <w:tcPr>
            <w:tcW w:w="1012" w:type="dxa"/>
            <w:tcBorders>
              <w:top w:val="single" w:sz="4" w:space="0" w:color="000000"/>
              <w:left w:val="single" w:sz="4" w:space="0" w:color="000000"/>
              <w:bottom w:val="single" w:sz="4" w:space="0" w:color="000000"/>
              <w:right w:val="single" w:sz="4" w:space="0" w:color="000000"/>
            </w:tcBorders>
            <w:vAlign w:val="center"/>
          </w:tcPr>
          <w:p w:rsidR="00EC544A" w:rsidRDefault="00EC544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基层</w:t>
            </w:r>
          </w:p>
          <w:p w:rsidR="00EC544A" w:rsidRDefault="00EC544A">
            <w:pPr>
              <w:widowControl/>
              <w:spacing w:line="32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szCs w:val="21"/>
              </w:rPr>
              <w:t>收集</w:t>
            </w:r>
          </w:p>
        </w:tc>
        <w:tc>
          <w:tcPr>
            <w:tcW w:w="92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kern w:val="0"/>
                <w:szCs w:val="21"/>
              </w:rPr>
              <w:t>苏道伟</w:t>
            </w:r>
            <w:proofErr w:type="gramEnd"/>
          </w:p>
        </w:tc>
        <w:tc>
          <w:tcPr>
            <w:tcW w:w="5900"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积极联系丹江</w:t>
            </w:r>
            <w:proofErr w:type="gramStart"/>
            <w:r>
              <w:rPr>
                <w:rFonts w:ascii="仿宋_GB2312" w:eastAsia="仿宋_GB2312" w:hAnsi="仿宋_GB2312" w:cs="仿宋_GB2312" w:hint="eastAsia"/>
                <w:color w:val="000000"/>
                <w:kern w:val="0"/>
                <w:szCs w:val="21"/>
              </w:rPr>
              <w:t>口市民</w:t>
            </w:r>
            <w:proofErr w:type="gramEnd"/>
            <w:r>
              <w:rPr>
                <w:rFonts w:ascii="仿宋_GB2312" w:eastAsia="仿宋_GB2312" w:hAnsi="仿宋_GB2312" w:cs="仿宋_GB2312" w:hint="eastAsia"/>
                <w:color w:val="000000"/>
                <w:kern w:val="0"/>
                <w:szCs w:val="21"/>
              </w:rPr>
              <w:t>政局、残联，就蔡光国个人情况及伤残认定情况进行说明和协调，请求民政部门组织重新认定。</w:t>
            </w:r>
          </w:p>
        </w:tc>
        <w:tc>
          <w:tcPr>
            <w:tcW w:w="127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已完成</w:t>
            </w:r>
          </w:p>
        </w:tc>
      </w:tr>
      <w:tr w:rsidR="00EC544A" w:rsidRPr="00826E9C">
        <w:trPr>
          <w:trHeight w:val="650"/>
        </w:trPr>
        <w:tc>
          <w:tcPr>
            <w:tcW w:w="704"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黑体" w:eastAsia="黑体" w:hAnsi="黑体" w:cs="黑体"/>
                <w:color w:val="000000"/>
                <w:kern w:val="0"/>
                <w:szCs w:val="21"/>
              </w:rPr>
            </w:pPr>
            <w:r>
              <w:rPr>
                <w:rFonts w:ascii="黑体" w:eastAsia="黑体" w:hAnsi="黑体" w:cs="黑体"/>
                <w:color w:val="000000"/>
                <w:kern w:val="0"/>
                <w:szCs w:val="21"/>
              </w:rPr>
              <w:t>4</w:t>
            </w:r>
          </w:p>
        </w:tc>
        <w:tc>
          <w:tcPr>
            <w:tcW w:w="4884"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szCs w:val="21"/>
              </w:rPr>
              <w:t>张湾区红卫街道炉子村村委会后边坡地上的化粪池</w:t>
            </w:r>
            <w:r w:rsidRPr="00826E9C">
              <w:rPr>
                <w:rFonts w:ascii="仿宋_GB2312" w:hAnsi="仿宋_GB2312" w:cs="仿宋_GB2312" w:hint="eastAsia"/>
                <w:szCs w:val="21"/>
              </w:rPr>
              <w:t>，</w:t>
            </w:r>
            <w:r>
              <w:rPr>
                <w:rFonts w:ascii="仿宋_GB2312" w:eastAsia="仿宋_GB2312" w:hAnsi="仿宋_GB2312" w:cs="仿宋_GB2312" w:hint="eastAsia"/>
                <w:szCs w:val="21"/>
              </w:rPr>
              <w:t>未留排污管道，污水在大雨天气时易外溢，十分影响居住环境，希望尽快解决。</w:t>
            </w:r>
          </w:p>
        </w:tc>
        <w:tc>
          <w:tcPr>
            <w:tcW w:w="1012" w:type="dxa"/>
            <w:tcBorders>
              <w:top w:val="single" w:sz="4" w:space="0" w:color="000000"/>
              <w:left w:val="single" w:sz="4" w:space="0" w:color="000000"/>
              <w:bottom w:val="single" w:sz="4" w:space="0" w:color="000000"/>
              <w:right w:val="single" w:sz="4" w:space="0" w:color="000000"/>
            </w:tcBorders>
            <w:vAlign w:val="center"/>
          </w:tcPr>
          <w:p w:rsidR="00EC544A" w:rsidRDefault="00EC544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基层</w:t>
            </w:r>
          </w:p>
          <w:p w:rsidR="00EC544A" w:rsidRDefault="00EC544A">
            <w:pPr>
              <w:widowControl/>
              <w:spacing w:line="32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szCs w:val="21"/>
              </w:rPr>
              <w:t>收集</w:t>
            </w:r>
          </w:p>
        </w:tc>
        <w:tc>
          <w:tcPr>
            <w:tcW w:w="92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kern w:val="0"/>
                <w:szCs w:val="21"/>
              </w:rPr>
              <w:t>苏道伟</w:t>
            </w:r>
            <w:proofErr w:type="gramEnd"/>
          </w:p>
        </w:tc>
        <w:tc>
          <w:tcPr>
            <w:tcW w:w="5900"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1.</w:t>
            </w:r>
            <w:r>
              <w:rPr>
                <w:rFonts w:ascii="仿宋_GB2312" w:eastAsia="仿宋_GB2312" w:hAnsi="仿宋_GB2312" w:cs="仿宋_GB2312" w:hint="eastAsia"/>
                <w:color w:val="000000"/>
                <w:kern w:val="0"/>
                <w:szCs w:val="21"/>
              </w:rPr>
              <w:t>尽快制定污水管网改造方案，并征求附近居民意见建议。</w:t>
            </w:r>
            <w:r>
              <w:rPr>
                <w:rFonts w:ascii="仿宋_GB2312" w:eastAsia="仿宋_GB2312" w:hAnsi="仿宋_GB2312" w:cs="仿宋_GB2312"/>
                <w:color w:val="000000"/>
                <w:kern w:val="0"/>
                <w:szCs w:val="21"/>
              </w:rPr>
              <w:br/>
              <w:t>2.</w:t>
            </w:r>
            <w:r>
              <w:rPr>
                <w:rFonts w:ascii="仿宋_GB2312" w:eastAsia="仿宋_GB2312" w:hAnsi="仿宋_GB2312" w:cs="仿宋_GB2312" w:hint="eastAsia"/>
                <w:color w:val="000000"/>
                <w:kern w:val="0"/>
                <w:szCs w:val="21"/>
              </w:rPr>
              <w:t>联系施工队抓紧时间进场，进行雨水、污水管道开挖及铺设，力争在</w:t>
            </w:r>
            <w:r>
              <w:rPr>
                <w:rFonts w:ascii="仿宋_GB2312" w:eastAsia="仿宋_GB2312" w:hAnsi="仿宋_GB2312" w:cs="仿宋_GB2312"/>
                <w:color w:val="000000"/>
                <w:kern w:val="0"/>
                <w:szCs w:val="21"/>
              </w:rPr>
              <w:t>6</w:t>
            </w:r>
            <w:r>
              <w:rPr>
                <w:rFonts w:ascii="仿宋_GB2312" w:eastAsia="仿宋_GB2312" w:hAnsi="仿宋_GB2312" w:cs="仿宋_GB2312" w:hint="eastAsia"/>
                <w:color w:val="000000"/>
                <w:kern w:val="0"/>
                <w:szCs w:val="21"/>
              </w:rPr>
              <w:t>月底前完成改造。</w:t>
            </w:r>
            <w:r>
              <w:rPr>
                <w:rFonts w:ascii="仿宋_GB2312" w:eastAsia="仿宋_GB2312" w:hAnsi="仿宋_GB2312" w:cs="仿宋_GB2312"/>
                <w:color w:val="000000"/>
                <w:kern w:val="0"/>
                <w:szCs w:val="21"/>
              </w:rPr>
              <w:br/>
              <w:t>3.</w:t>
            </w:r>
            <w:r>
              <w:rPr>
                <w:rFonts w:ascii="仿宋_GB2312" w:eastAsia="仿宋_GB2312" w:hAnsi="仿宋_GB2312" w:cs="仿宋_GB2312" w:hint="eastAsia"/>
                <w:color w:val="000000"/>
                <w:kern w:val="0"/>
                <w:szCs w:val="21"/>
              </w:rPr>
              <w:t>及时做好解释和宣传，广泛征求群众对整改工作的意见建议。</w:t>
            </w:r>
          </w:p>
        </w:tc>
        <w:tc>
          <w:tcPr>
            <w:tcW w:w="127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已完成</w:t>
            </w:r>
          </w:p>
        </w:tc>
      </w:tr>
      <w:tr w:rsidR="00EC544A" w:rsidRPr="00826E9C">
        <w:trPr>
          <w:trHeight w:val="1200"/>
        </w:trPr>
        <w:tc>
          <w:tcPr>
            <w:tcW w:w="704"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lastRenderedPageBreak/>
              <w:t>5</w:t>
            </w:r>
          </w:p>
        </w:tc>
        <w:tc>
          <w:tcPr>
            <w:tcW w:w="4884"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丹江口市均县镇关门岩村村民余桂英反映其邻居宁平家污水管道未接入污水管网，导致污水外溢，影响居住环境。</w:t>
            </w:r>
          </w:p>
        </w:tc>
        <w:tc>
          <w:tcPr>
            <w:tcW w:w="1012" w:type="dxa"/>
            <w:tcBorders>
              <w:top w:val="single" w:sz="4" w:space="0" w:color="000000"/>
              <w:left w:val="single" w:sz="4" w:space="0" w:color="000000"/>
              <w:bottom w:val="single" w:sz="4" w:space="0" w:color="000000"/>
              <w:right w:val="single" w:sz="4" w:space="0" w:color="000000"/>
            </w:tcBorders>
            <w:vAlign w:val="center"/>
          </w:tcPr>
          <w:p w:rsidR="00EC544A" w:rsidRDefault="00EC544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基层</w:t>
            </w:r>
          </w:p>
          <w:p w:rsidR="00EC544A" w:rsidRDefault="00EC544A">
            <w:pPr>
              <w:widowControl/>
              <w:spacing w:line="32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szCs w:val="21"/>
              </w:rPr>
              <w:t>收集</w:t>
            </w:r>
          </w:p>
        </w:tc>
        <w:tc>
          <w:tcPr>
            <w:tcW w:w="92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黄永刚</w:t>
            </w:r>
          </w:p>
        </w:tc>
        <w:tc>
          <w:tcPr>
            <w:tcW w:w="5900"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1</w:t>
            </w:r>
            <w:r>
              <w:rPr>
                <w:rFonts w:ascii="仿宋_GB2312" w:eastAsia="仿宋_GB2312" w:hAnsi="仿宋_GB2312" w:cs="仿宋_GB2312" w:hint="eastAsia"/>
                <w:color w:val="000000"/>
                <w:kern w:val="0"/>
                <w:szCs w:val="21"/>
              </w:rPr>
              <w:t>、联系并督导村委会接通此部分污水管网；</w:t>
            </w:r>
            <w:r>
              <w:rPr>
                <w:rFonts w:ascii="仿宋_GB2312" w:eastAsia="仿宋_GB2312" w:hAnsi="仿宋_GB2312" w:cs="仿宋_GB2312"/>
                <w:color w:val="000000"/>
                <w:kern w:val="0"/>
                <w:szCs w:val="21"/>
              </w:rPr>
              <w:br/>
              <w:t>2</w:t>
            </w:r>
            <w:r>
              <w:rPr>
                <w:rFonts w:ascii="仿宋_GB2312" w:eastAsia="仿宋_GB2312" w:hAnsi="仿宋_GB2312" w:cs="仿宋_GB2312" w:hint="eastAsia"/>
                <w:color w:val="000000"/>
                <w:kern w:val="0"/>
                <w:szCs w:val="21"/>
              </w:rPr>
              <w:t>、及时向此两户做好沟通工作，避免发生邻里纠纷。</w:t>
            </w:r>
          </w:p>
        </w:tc>
        <w:tc>
          <w:tcPr>
            <w:tcW w:w="127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已完成</w:t>
            </w:r>
          </w:p>
        </w:tc>
      </w:tr>
      <w:tr w:rsidR="00EC544A" w:rsidRPr="00826E9C">
        <w:trPr>
          <w:trHeight w:val="1483"/>
        </w:trPr>
        <w:tc>
          <w:tcPr>
            <w:tcW w:w="704"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6</w:t>
            </w:r>
          </w:p>
        </w:tc>
        <w:tc>
          <w:tcPr>
            <w:tcW w:w="4884"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丹江口市均县镇关门岩村村民</w:t>
            </w:r>
            <w:proofErr w:type="gramStart"/>
            <w:r>
              <w:rPr>
                <w:rFonts w:ascii="仿宋_GB2312" w:eastAsia="仿宋_GB2312" w:hAnsi="仿宋_GB2312" w:cs="仿宋_GB2312" w:hint="eastAsia"/>
                <w:color w:val="000000"/>
                <w:kern w:val="0"/>
                <w:szCs w:val="21"/>
              </w:rPr>
              <w:t>云学轩反映</w:t>
            </w:r>
            <w:proofErr w:type="gramEnd"/>
            <w:r>
              <w:rPr>
                <w:rFonts w:ascii="仿宋_GB2312" w:eastAsia="仿宋_GB2312" w:hAnsi="仿宋_GB2312" w:cs="仿宋_GB2312" w:hint="eastAsia"/>
                <w:color w:val="000000"/>
                <w:kern w:val="0"/>
                <w:szCs w:val="21"/>
              </w:rPr>
              <w:t>房屋质量存在问题：安置房因地基沉降导致地坪开裂，房屋门损坏。</w:t>
            </w:r>
          </w:p>
        </w:tc>
        <w:tc>
          <w:tcPr>
            <w:tcW w:w="1012" w:type="dxa"/>
            <w:tcBorders>
              <w:top w:val="single" w:sz="4" w:space="0" w:color="000000"/>
              <w:left w:val="single" w:sz="4" w:space="0" w:color="000000"/>
              <w:bottom w:val="single" w:sz="4" w:space="0" w:color="000000"/>
              <w:right w:val="single" w:sz="4" w:space="0" w:color="000000"/>
            </w:tcBorders>
            <w:vAlign w:val="center"/>
          </w:tcPr>
          <w:p w:rsidR="00EC544A" w:rsidRDefault="00EC544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基层</w:t>
            </w:r>
          </w:p>
          <w:p w:rsidR="00EC544A" w:rsidRDefault="00EC544A">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收集</w:t>
            </w:r>
          </w:p>
        </w:tc>
        <w:tc>
          <w:tcPr>
            <w:tcW w:w="92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吴</w:t>
            </w:r>
            <w:r>
              <w:rPr>
                <w:rFonts w:ascii="仿宋_GB2312" w:eastAsia="仿宋_GB2312" w:hAnsi="仿宋_GB2312" w:cs="仿宋_GB2312"/>
                <w:color w:val="000000"/>
                <w:kern w:val="0"/>
                <w:szCs w:val="21"/>
              </w:rPr>
              <w:t xml:space="preserve">  </w:t>
            </w:r>
            <w:r>
              <w:rPr>
                <w:rFonts w:ascii="仿宋_GB2312" w:eastAsia="仿宋_GB2312" w:hAnsi="仿宋_GB2312" w:cs="仿宋_GB2312" w:hint="eastAsia"/>
                <w:color w:val="000000"/>
                <w:kern w:val="0"/>
                <w:szCs w:val="21"/>
              </w:rPr>
              <w:t>辉</w:t>
            </w:r>
          </w:p>
        </w:tc>
        <w:tc>
          <w:tcPr>
            <w:tcW w:w="5900"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1</w:t>
            </w:r>
            <w:r>
              <w:rPr>
                <w:rFonts w:ascii="仿宋_GB2312" w:eastAsia="仿宋_GB2312" w:hAnsi="仿宋_GB2312" w:cs="仿宋_GB2312" w:hint="eastAsia"/>
                <w:color w:val="000000"/>
                <w:kern w:val="0"/>
                <w:szCs w:val="21"/>
              </w:rPr>
              <w:t>、督导关门岩村委会及时做好沟通解释工作，排查问题原因，消除安全隐患；</w:t>
            </w:r>
          </w:p>
          <w:p w:rsidR="00EC544A" w:rsidRDefault="00EC544A">
            <w:pPr>
              <w:widowControl/>
              <w:spacing w:line="32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2</w:t>
            </w:r>
            <w:r>
              <w:rPr>
                <w:rFonts w:ascii="仿宋_GB2312" w:eastAsia="仿宋_GB2312" w:hAnsi="仿宋_GB2312" w:cs="仿宋_GB2312" w:hint="eastAsia"/>
                <w:color w:val="000000"/>
                <w:kern w:val="0"/>
                <w:szCs w:val="21"/>
              </w:rPr>
              <w:t>、督导关门岩</w:t>
            </w:r>
            <w:proofErr w:type="gramStart"/>
            <w:r>
              <w:rPr>
                <w:rFonts w:ascii="仿宋_GB2312" w:eastAsia="仿宋_GB2312" w:hAnsi="仿宋_GB2312" w:cs="仿宋_GB2312" w:hint="eastAsia"/>
                <w:color w:val="000000"/>
                <w:kern w:val="0"/>
                <w:szCs w:val="21"/>
              </w:rPr>
              <w:t>村引导</w:t>
            </w:r>
            <w:proofErr w:type="gramEnd"/>
            <w:r>
              <w:rPr>
                <w:rFonts w:ascii="仿宋_GB2312" w:eastAsia="仿宋_GB2312" w:hAnsi="仿宋_GB2312" w:cs="仿宋_GB2312" w:hint="eastAsia"/>
                <w:color w:val="000000"/>
                <w:kern w:val="0"/>
                <w:szCs w:val="21"/>
              </w:rPr>
              <w:t>与该户村民签订维修协议，并组织开展房屋维修工作。</w:t>
            </w:r>
          </w:p>
        </w:tc>
        <w:tc>
          <w:tcPr>
            <w:tcW w:w="127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已完成</w:t>
            </w:r>
          </w:p>
        </w:tc>
      </w:tr>
      <w:tr w:rsidR="00EC544A" w:rsidRPr="00826E9C">
        <w:trPr>
          <w:trHeight w:val="1903"/>
        </w:trPr>
        <w:tc>
          <w:tcPr>
            <w:tcW w:w="704"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7</w:t>
            </w:r>
          </w:p>
        </w:tc>
        <w:tc>
          <w:tcPr>
            <w:tcW w:w="4884"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丹江口市均县镇关门岩村</w:t>
            </w:r>
            <w:r>
              <w:rPr>
                <w:rFonts w:ascii="仿宋_GB2312" w:eastAsia="仿宋_GB2312" w:hAnsi="仿宋_GB2312" w:cs="仿宋_GB2312"/>
                <w:color w:val="000000"/>
                <w:kern w:val="0"/>
                <w:szCs w:val="21"/>
              </w:rPr>
              <w:t>2000</w:t>
            </w:r>
            <w:r>
              <w:rPr>
                <w:rFonts w:ascii="仿宋_GB2312" w:eastAsia="仿宋_GB2312" w:hAnsi="仿宋_GB2312" w:cs="仿宋_GB2312" w:hint="eastAsia"/>
                <w:color w:val="000000"/>
                <w:kern w:val="0"/>
                <w:szCs w:val="21"/>
              </w:rPr>
              <w:t>亩柑橘园，因品种老旧，品相及口感不具备市场竞争优势，导致销路不畅，老百姓种植收入不高。</w:t>
            </w:r>
          </w:p>
        </w:tc>
        <w:tc>
          <w:tcPr>
            <w:tcW w:w="1012" w:type="dxa"/>
            <w:tcBorders>
              <w:top w:val="single" w:sz="4" w:space="0" w:color="000000"/>
              <w:left w:val="single" w:sz="4" w:space="0" w:color="000000"/>
              <w:bottom w:val="single" w:sz="4" w:space="0" w:color="000000"/>
              <w:right w:val="single" w:sz="4" w:space="0" w:color="000000"/>
            </w:tcBorders>
            <w:vAlign w:val="center"/>
          </w:tcPr>
          <w:p w:rsidR="00EC544A" w:rsidRDefault="00EC544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基层</w:t>
            </w:r>
          </w:p>
          <w:p w:rsidR="00EC544A" w:rsidRDefault="00EC544A">
            <w:pPr>
              <w:widowControl/>
              <w:spacing w:line="32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szCs w:val="21"/>
              </w:rPr>
              <w:t>收集</w:t>
            </w:r>
          </w:p>
        </w:tc>
        <w:tc>
          <w:tcPr>
            <w:tcW w:w="92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王</w:t>
            </w:r>
            <w:proofErr w:type="gramStart"/>
            <w:r>
              <w:rPr>
                <w:rFonts w:ascii="仿宋_GB2312" w:eastAsia="仿宋_GB2312" w:hAnsi="仿宋_GB2312" w:cs="仿宋_GB2312" w:hint="eastAsia"/>
                <w:color w:val="000000"/>
                <w:kern w:val="0"/>
                <w:szCs w:val="21"/>
              </w:rPr>
              <w:t>太宁</w:t>
            </w:r>
            <w:proofErr w:type="gramEnd"/>
          </w:p>
        </w:tc>
        <w:tc>
          <w:tcPr>
            <w:tcW w:w="5900"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1.</w:t>
            </w:r>
            <w:r>
              <w:rPr>
                <w:rFonts w:ascii="仿宋_GB2312" w:eastAsia="仿宋_GB2312" w:hAnsi="仿宋_GB2312" w:cs="仿宋_GB2312" w:hint="eastAsia"/>
                <w:color w:val="000000"/>
                <w:kern w:val="0"/>
                <w:szCs w:val="21"/>
              </w:rPr>
              <w:t>督导关门岩村和驻村工作队尽快组织制定柑橘品改工作实施方案，并广泛征求橘农意见，争取</w:t>
            </w:r>
            <w:r>
              <w:rPr>
                <w:rFonts w:ascii="仿宋_GB2312" w:eastAsia="仿宋_GB2312" w:hAnsi="仿宋_GB2312" w:cs="仿宋_GB2312"/>
                <w:color w:val="000000"/>
                <w:kern w:val="0"/>
                <w:szCs w:val="21"/>
              </w:rPr>
              <w:t>6</w:t>
            </w:r>
            <w:r>
              <w:rPr>
                <w:rFonts w:ascii="仿宋_GB2312" w:eastAsia="仿宋_GB2312" w:hAnsi="仿宋_GB2312" w:cs="仿宋_GB2312" w:hint="eastAsia"/>
                <w:color w:val="000000"/>
                <w:kern w:val="0"/>
                <w:szCs w:val="21"/>
              </w:rPr>
              <w:t>月中旬前完成此项工作。</w:t>
            </w:r>
            <w:r>
              <w:rPr>
                <w:rFonts w:ascii="仿宋_GB2312" w:eastAsia="仿宋_GB2312" w:hAnsi="仿宋_GB2312" w:cs="仿宋_GB2312"/>
                <w:color w:val="000000"/>
                <w:kern w:val="0"/>
                <w:szCs w:val="21"/>
              </w:rPr>
              <w:br/>
              <w:t>2.</w:t>
            </w:r>
            <w:r>
              <w:rPr>
                <w:rFonts w:ascii="仿宋_GB2312" w:eastAsia="仿宋_GB2312" w:hAnsi="仿宋_GB2312" w:cs="仿宋_GB2312" w:hint="eastAsia"/>
                <w:color w:val="000000"/>
                <w:kern w:val="0"/>
                <w:szCs w:val="21"/>
              </w:rPr>
              <w:t>开展桔园采摘路、生产</w:t>
            </w:r>
            <w:proofErr w:type="gramStart"/>
            <w:r>
              <w:rPr>
                <w:rFonts w:ascii="仿宋_GB2312" w:eastAsia="仿宋_GB2312" w:hAnsi="仿宋_GB2312" w:cs="仿宋_GB2312" w:hint="eastAsia"/>
                <w:color w:val="000000"/>
                <w:kern w:val="0"/>
                <w:szCs w:val="21"/>
              </w:rPr>
              <w:t>作业道</w:t>
            </w:r>
            <w:proofErr w:type="gramEnd"/>
            <w:r>
              <w:rPr>
                <w:rFonts w:ascii="仿宋_GB2312" w:eastAsia="仿宋_GB2312" w:hAnsi="仿宋_GB2312" w:cs="仿宋_GB2312" w:hint="eastAsia"/>
                <w:color w:val="000000"/>
                <w:kern w:val="0"/>
                <w:szCs w:val="21"/>
              </w:rPr>
              <w:t>以及水肥一体化、杀虫灯等配套设施建设项目政策资金争取工作，力争柑橘园项目尽快落地见效。</w:t>
            </w:r>
          </w:p>
        </w:tc>
        <w:tc>
          <w:tcPr>
            <w:tcW w:w="127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正在推进</w:t>
            </w:r>
          </w:p>
        </w:tc>
      </w:tr>
      <w:tr w:rsidR="00EC544A" w:rsidRPr="00826E9C">
        <w:trPr>
          <w:trHeight w:val="1890"/>
        </w:trPr>
        <w:tc>
          <w:tcPr>
            <w:tcW w:w="704"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8</w:t>
            </w:r>
          </w:p>
        </w:tc>
        <w:tc>
          <w:tcPr>
            <w:tcW w:w="4884"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张湾区红卫街道炉子村小炉子沟因生活用水管道老化严重，导致长期漏水，百姓交纳水费和村集体兜底费用较高，需进行水网改造。</w:t>
            </w:r>
          </w:p>
        </w:tc>
        <w:tc>
          <w:tcPr>
            <w:tcW w:w="1012" w:type="dxa"/>
            <w:tcBorders>
              <w:top w:val="single" w:sz="4" w:space="0" w:color="000000"/>
              <w:left w:val="single" w:sz="4" w:space="0" w:color="000000"/>
              <w:bottom w:val="single" w:sz="4" w:space="0" w:color="000000"/>
              <w:right w:val="single" w:sz="4" w:space="0" w:color="000000"/>
            </w:tcBorders>
            <w:vAlign w:val="center"/>
          </w:tcPr>
          <w:p w:rsidR="00EC544A" w:rsidRDefault="00EC544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基层</w:t>
            </w:r>
          </w:p>
          <w:p w:rsidR="00EC544A" w:rsidRDefault="00EC544A">
            <w:pPr>
              <w:widowControl/>
              <w:spacing w:line="32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szCs w:val="21"/>
              </w:rPr>
              <w:t>收集</w:t>
            </w:r>
          </w:p>
        </w:tc>
        <w:tc>
          <w:tcPr>
            <w:tcW w:w="92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kern w:val="0"/>
                <w:szCs w:val="21"/>
              </w:rPr>
              <w:t>李文财</w:t>
            </w:r>
            <w:proofErr w:type="gramEnd"/>
          </w:p>
        </w:tc>
        <w:tc>
          <w:tcPr>
            <w:tcW w:w="5900"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1.</w:t>
            </w:r>
            <w:r>
              <w:rPr>
                <w:rFonts w:ascii="仿宋_GB2312" w:eastAsia="仿宋_GB2312" w:hAnsi="仿宋_GB2312" w:cs="仿宋_GB2312" w:hint="eastAsia"/>
                <w:color w:val="000000"/>
                <w:kern w:val="0"/>
                <w:szCs w:val="21"/>
              </w:rPr>
              <w:t>主动联系水</w:t>
            </w:r>
            <w:proofErr w:type="gramStart"/>
            <w:r>
              <w:rPr>
                <w:rFonts w:ascii="仿宋_GB2312" w:eastAsia="仿宋_GB2312" w:hAnsi="仿宋_GB2312" w:cs="仿宋_GB2312" w:hint="eastAsia"/>
                <w:color w:val="000000"/>
                <w:kern w:val="0"/>
                <w:szCs w:val="21"/>
              </w:rPr>
              <w:t>务</w:t>
            </w:r>
            <w:proofErr w:type="gramEnd"/>
            <w:r>
              <w:rPr>
                <w:rFonts w:ascii="仿宋_GB2312" w:eastAsia="仿宋_GB2312" w:hAnsi="仿宋_GB2312" w:cs="仿宋_GB2312" w:hint="eastAsia"/>
                <w:color w:val="000000"/>
                <w:kern w:val="0"/>
                <w:szCs w:val="21"/>
              </w:rPr>
              <w:t>公司进行施工方案及预算编制，及时向群众公示，征求意见；</w:t>
            </w:r>
            <w:r>
              <w:rPr>
                <w:rFonts w:ascii="仿宋_GB2312" w:eastAsia="仿宋_GB2312" w:hAnsi="仿宋_GB2312" w:cs="仿宋_GB2312"/>
                <w:color w:val="000000"/>
                <w:kern w:val="0"/>
                <w:szCs w:val="21"/>
              </w:rPr>
              <w:br/>
              <w:t>2.</w:t>
            </w:r>
            <w:r>
              <w:rPr>
                <w:rFonts w:ascii="仿宋_GB2312" w:eastAsia="仿宋_GB2312" w:hAnsi="仿宋_GB2312" w:cs="仿宋_GB2312" w:hint="eastAsia"/>
                <w:color w:val="000000"/>
                <w:kern w:val="0"/>
                <w:szCs w:val="21"/>
              </w:rPr>
              <w:t>积极与水务公司沟通协调，实现</w:t>
            </w:r>
            <w:r>
              <w:rPr>
                <w:rFonts w:ascii="仿宋_GB2312" w:eastAsia="仿宋_GB2312" w:hAnsi="仿宋_GB2312" w:cs="仿宋_GB2312" w:hint="eastAsia"/>
                <w:szCs w:val="21"/>
              </w:rPr>
              <w:t>小炉子沟沿线与发展大道市政水网连接</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br/>
              <w:t>3.</w:t>
            </w:r>
            <w:r>
              <w:rPr>
                <w:rFonts w:ascii="仿宋_GB2312" w:eastAsia="仿宋_GB2312" w:hAnsi="仿宋_GB2312" w:cs="仿宋_GB2312" w:hint="eastAsia"/>
                <w:color w:val="000000"/>
                <w:kern w:val="0"/>
                <w:szCs w:val="21"/>
              </w:rPr>
              <w:t>预算水网分支和入户管网改造费用，并向居民公示做好宣传解释工作。</w:t>
            </w:r>
          </w:p>
        </w:tc>
        <w:tc>
          <w:tcPr>
            <w:tcW w:w="127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正在推进</w:t>
            </w:r>
          </w:p>
        </w:tc>
      </w:tr>
      <w:tr w:rsidR="00EC544A" w:rsidRPr="00826E9C">
        <w:trPr>
          <w:trHeight w:val="1548"/>
        </w:trPr>
        <w:tc>
          <w:tcPr>
            <w:tcW w:w="704"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9</w:t>
            </w:r>
          </w:p>
        </w:tc>
        <w:tc>
          <w:tcPr>
            <w:tcW w:w="4884"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丹江口市均县镇关门岩村村民刘甲兴反映，其家庭属于移民内安家庭，家中认定移民人口</w:t>
            </w:r>
            <w:r>
              <w:rPr>
                <w:rFonts w:ascii="仿宋_GB2312" w:eastAsia="仿宋_GB2312" w:hAnsi="仿宋_GB2312" w:cs="仿宋_GB2312"/>
                <w:color w:val="000000"/>
                <w:kern w:val="0"/>
                <w:szCs w:val="21"/>
              </w:rPr>
              <w:t>9</w:t>
            </w:r>
            <w:r>
              <w:rPr>
                <w:rFonts w:ascii="仿宋_GB2312" w:eastAsia="仿宋_GB2312" w:hAnsi="仿宋_GB2312" w:cs="仿宋_GB2312" w:hint="eastAsia"/>
                <w:color w:val="000000"/>
                <w:kern w:val="0"/>
                <w:szCs w:val="21"/>
              </w:rPr>
              <w:t>人，至今移民安置土地未分到位</w:t>
            </w:r>
          </w:p>
        </w:tc>
        <w:tc>
          <w:tcPr>
            <w:tcW w:w="1012" w:type="dxa"/>
            <w:tcBorders>
              <w:top w:val="single" w:sz="4" w:space="0" w:color="000000"/>
              <w:left w:val="single" w:sz="4" w:space="0" w:color="000000"/>
              <w:bottom w:val="single" w:sz="4" w:space="0" w:color="000000"/>
              <w:right w:val="single" w:sz="4" w:space="0" w:color="000000"/>
            </w:tcBorders>
            <w:vAlign w:val="center"/>
          </w:tcPr>
          <w:p w:rsidR="00EC544A" w:rsidRDefault="00EC544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基层</w:t>
            </w:r>
          </w:p>
          <w:p w:rsidR="00EC544A" w:rsidRDefault="00EC544A">
            <w:pPr>
              <w:widowControl/>
              <w:spacing w:line="32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szCs w:val="21"/>
              </w:rPr>
              <w:t>收集</w:t>
            </w:r>
          </w:p>
        </w:tc>
        <w:tc>
          <w:tcPr>
            <w:tcW w:w="92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丁耀光</w:t>
            </w:r>
          </w:p>
        </w:tc>
        <w:tc>
          <w:tcPr>
            <w:tcW w:w="5900"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1.</w:t>
            </w:r>
            <w:r>
              <w:rPr>
                <w:rFonts w:ascii="仿宋_GB2312" w:eastAsia="仿宋_GB2312" w:hAnsi="仿宋_GB2312" w:cs="仿宋_GB2312" w:hint="eastAsia"/>
                <w:color w:val="000000"/>
                <w:kern w:val="0"/>
                <w:szCs w:val="21"/>
              </w:rPr>
              <w:t>按</w:t>
            </w:r>
            <w:r>
              <w:rPr>
                <w:rFonts w:ascii="仿宋_GB2312" w:eastAsia="仿宋_GB2312" w:hAnsi="仿宋_GB2312" w:cs="仿宋_GB2312"/>
                <w:color w:val="000000"/>
                <w:kern w:val="0"/>
                <w:szCs w:val="21"/>
              </w:rPr>
              <w:t>2021</w:t>
            </w:r>
            <w:r>
              <w:rPr>
                <w:rFonts w:ascii="仿宋_GB2312" w:eastAsia="仿宋_GB2312" w:hAnsi="仿宋_GB2312" w:cs="仿宋_GB2312" w:hint="eastAsia"/>
                <w:color w:val="000000"/>
                <w:kern w:val="0"/>
                <w:szCs w:val="21"/>
              </w:rPr>
              <w:t>年村两委及党员群众代表开会协商决议，</w:t>
            </w:r>
            <w:r>
              <w:rPr>
                <w:rFonts w:ascii="仿宋_GB2312" w:eastAsia="仿宋_GB2312" w:hAnsi="仿宋_GB2312" w:cs="仿宋_GB2312"/>
                <w:color w:val="000000"/>
                <w:kern w:val="0"/>
                <w:szCs w:val="21"/>
              </w:rPr>
              <w:t>2022</w:t>
            </w:r>
            <w:r>
              <w:rPr>
                <w:rFonts w:ascii="仿宋_GB2312" w:eastAsia="仿宋_GB2312" w:hAnsi="仿宋_GB2312" w:cs="仿宋_GB2312" w:hint="eastAsia"/>
                <w:color w:val="000000"/>
                <w:kern w:val="0"/>
                <w:szCs w:val="21"/>
              </w:rPr>
              <w:t>年至</w:t>
            </w:r>
            <w:r>
              <w:rPr>
                <w:rFonts w:ascii="仿宋_GB2312" w:eastAsia="仿宋_GB2312" w:hAnsi="仿宋_GB2312" w:cs="仿宋_GB2312"/>
                <w:color w:val="000000"/>
                <w:kern w:val="0"/>
                <w:szCs w:val="21"/>
              </w:rPr>
              <w:t>2024</w:t>
            </w:r>
            <w:r>
              <w:rPr>
                <w:rFonts w:ascii="仿宋_GB2312" w:eastAsia="仿宋_GB2312" w:hAnsi="仿宋_GB2312" w:cs="仿宋_GB2312" w:hint="eastAsia"/>
                <w:color w:val="000000"/>
                <w:kern w:val="0"/>
                <w:szCs w:val="21"/>
              </w:rPr>
              <w:t>年以每亩</w:t>
            </w:r>
            <w:r>
              <w:rPr>
                <w:rFonts w:ascii="仿宋_GB2312" w:eastAsia="仿宋_GB2312" w:hAnsi="仿宋_GB2312" w:cs="仿宋_GB2312"/>
                <w:color w:val="000000"/>
                <w:kern w:val="0"/>
                <w:szCs w:val="21"/>
              </w:rPr>
              <w:t>500</w:t>
            </w:r>
            <w:r>
              <w:rPr>
                <w:rFonts w:ascii="仿宋_GB2312" w:eastAsia="仿宋_GB2312" w:hAnsi="仿宋_GB2312" w:cs="仿宋_GB2312" w:hint="eastAsia"/>
                <w:color w:val="000000"/>
                <w:kern w:val="0"/>
                <w:szCs w:val="21"/>
              </w:rPr>
              <w:t>元租金由村支付；</w:t>
            </w:r>
            <w:r>
              <w:rPr>
                <w:rFonts w:ascii="仿宋_GB2312" w:eastAsia="仿宋_GB2312" w:hAnsi="仿宋_GB2312" w:cs="仿宋_GB2312"/>
                <w:color w:val="000000"/>
                <w:kern w:val="0"/>
                <w:szCs w:val="21"/>
              </w:rPr>
              <w:br/>
              <w:t>2.</w:t>
            </w:r>
            <w:r>
              <w:rPr>
                <w:rFonts w:ascii="仿宋_GB2312" w:eastAsia="仿宋_GB2312" w:hAnsi="仿宋_GB2312" w:cs="仿宋_GB2312" w:hint="eastAsia"/>
                <w:color w:val="000000"/>
                <w:kern w:val="0"/>
                <w:szCs w:val="21"/>
              </w:rPr>
              <w:t>至</w:t>
            </w:r>
            <w:r>
              <w:rPr>
                <w:rFonts w:ascii="仿宋_GB2312" w:eastAsia="仿宋_GB2312" w:hAnsi="仿宋_GB2312" w:cs="仿宋_GB2312"/>
                <w:color w:val="000000"/>
                <w:kern w:val="0"/>
                <w:szCs w:val="21"/>
              </w:rPr>
              <w:t>2024</w:t>
            </w:r>
            <w:r>
              <w:rPr>
                <w:rFonts w:ascii="仿宋_GB2312" w:eastAsia="仿宋_GB2312" w:hAnsi="仿宋_GB2312" w:cs="仿宋_GB2312" w:hint="eastAsia"/>
                <w:color w:val="000000"/>
                <w:kern w:val="0"/>
                <w:szCs w:val="21"/>
              </w:rPr>
              <w:t>年关门岩村集体土地流转到期后，分土地到户。</w:t>
            </w:r>
            <w:r>
              <w:rPr>
                <w:rFonts w:ascii="仿宋_GB2312" w:eastAsia="仿宋_GB2312" w:hAnsi="仿宋_GB2312" w:cs="仿宋_GB2312"/>
                <w:color w:val="000000"/>
                <w:kern w:val="0"/>
                <w:szCs w:val="21"/>
              </w:rPr>
              <w:br/>
              <w:t>3.</w:t>
            </w:r>
            <w:r>
              <w:rPr>
                <w:rFonts w:ascii="仿宋_GB2312" w:eastAsia="仿宋_GB2312" w:hAnsi="仿宋_GB2312" w:cs="仿宋_GB2312" w:hint="eastAsia"/>
                <w:color w:val="000000"/>
                <w:kern w:val="0"/>
                <w:szCs w:val="21"/>
              </w:rPr>
              <w:t>将相关整改措施及时告知该村民，并做好宣传解释工作。</w:t>
            </w:r>
          </w:p>
        </w:tc>
        <w:tc>
          <w:tcPr>
            <w:tcW w:w="127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正在推进</w:t>
            </w:r>
          </w:p>
        </w:tc>
      </w:tr>
    </w:tbl>
    <w:p w:rsidR="00EC544A" w:rsidRDefault="00EC544A">
      <w:pPr>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br w:type="page"/>
      </w:r>
    </w:p>
    <w:p w:rsidR="00EC544A" w:rsidRDefault="00EC544A">
      <w:pPr>
        <w:jc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市南水北调中心党员干部下基层察民情解民忧暖民心实践活动任务清单</w:t>
      </w:r>
    </w:p>
    <w:p w:rsidR="00EC544A" w:rsidRDefault="00EC544A">
      <w:pPr>
        <w:widowControl/>
        <w:shd w:val="clear" w:color="auto" w:fill="FFFFFF"/>
        <w:spacing w:line="560" w:lineRule="atLeast"/>
        <w:jc w:val="center"/>
        <w:rPr>
          <w:rFonts w:ascii="方正小标宋简体" w:eastAsia="方正小标宋简体" w:hAnsi="方正小标宋简体" w:cs="方正小标宋简体"/>
          <w:color w:val="000000"/>
          <w:kern w:val="0"/>
          <w:sz w:val="36"/>
          <w:szCs w:val="36"/>
        </w:rPr>
      </w:pPr>
      <w:r>
        <w:rPr>
          <w:rFonts w:ascii="楷体_GB2312" w:eastAsia="楷体_GB2312" w:hAnsi="楷体_GB2312" w:cs="楷体_GB2312" w:hint="eastAsia"/>
          <w:color w:val="000000"/>
          <w:kern w:val="0"/>
          <w:sz w:val="32"/>
          <w:szCs w:val="32"/>
        </w:rPr>
        <w:t>（第二批）</w:t>
      </w:r>
    </w:p>
    <w:tbl>
      <w:tblPr>
        <w:tblW w:w="14771" w:type="dxa"/>
        <w:tblInd w:w="-152" w:type="dxa"/>
        <w:tblLook w:val="00A0"/>
      </w:tblPr>
      <w:tblGrid>
        <w:gridCol w:w="661"/>
        <w:gridCol w:w="2135"/>
        <w:gridCol w:w="950"/>
        <w:gridCol w:w="1588"/>
        <w:gridCol w:w="1487"/>
        <w:gridCol w:w="6375"/>
        <w:gridCol w:w="1575"/>
      </w:tblGrid>
      <w:tr w:rsidR="00EC544A" w:rsidRPr="00826E9C">
        <w:trPr>
          <w:trHeight w:val="697"/>
        </w:trPr>
        <w:tc>
          <w:tcPr>
            <w:tcW w:w="661"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序号</w:t>
            </w:r>
          </w:p>
        </w:tc>
        <w:tc>
          <w:tcPr>
            <w:tcW w:w="213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工作任务</w:t>
            </w:r>
          </w:p>
        </w:tc>
        <w:tc>
          <w:tcPr>
            <w:tcW w:w="950"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责任人</w:t>
            </w:r>
          </w:p>
        </w:tc>
        <w:tc>
          <w:tcPr>
            <w:tcW w:w="1588"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配合单位</w:t>
            </w:r>
          </w:p>
        </w:tc>
        <w:tc>
          <w:tcPr>
            <w:tcW w:w="1487"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工作目标</w:t>
            </w:r>
          </w:p>
        </w:tc>
        <w:tc>
          <w:tcPr>
            <w:tcW w:w="637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推进措施</w:t>
            </w:r>
          </w:p>
        </w:tc>
        <w:tc>
          <w:tcPr>
            <w:tcW w:w="157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黑体" w:eastAsia="黑体" w:hAnsi="黑体" w:cs="黑体"/>
                <w:color w:val="000000"/>
                <w:szCs w:val="21"/>
              </w:rPr>
            </w:pPr>
            <w:r>
              <w:rPr>
                <w:rFonts w:ascii="黑体" w:eastAsia="黑体" w:hAnsi="黑体" w:cs="黑体" w:hint="eastAsia"/>
                <w:szCs w:val="21"/>
              </w:rPr>
              <w:t>完成时限</w:t>
            </w:r>
          </w:p>
        </w:tc>
      </w:tr>
      <w:tr w:rsidR="00EC544A" w:rsidRPr="00826E9C">
        <w:trPr>
          <w:trHeight w:val="1670"/>
        </w:trPr>
        <w:tc>
          <w:tcPr>
            <w:tcW w:w="661"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黑体" w:eastAsia="黑体" w:hAnsi="黑体" w:cs="黑体"/>
                <w:color w:val="000000"/>
                <w:kern w:val="0"/>
                <w:szCs w:val="21"/>
              </w:rPr>
            </w:pPr>
            <w:r>
              <w:rPr>
                <w:rFonts w:ascii="黑体" w:eastAsia="黑体" w:hAnsi="黑体" w:cs="黑体"/>
                <w:color w:val="000000"/>
                <w:kern w:val="0"/>
                <w:szCs w:val="21"/>
              </w:rPr>
              <w:t>1</w:t>
            </w:r>
          </w:p>
        </w:tc>
        <w:tc>
          <w:tcPr>
            <w:tcW w:w="213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szCs w:val="21"/>
              </w:rPr>
              <w:t>加快推进丹江口市均县镇关门岩村</w:t>
            </w:r>
            <w:r>
              <w:rPr>
                <w:rFonts w:ascii="仿宋_GB2312" w:eastAsia="仿宋_GB2312" w:hAnsi="仿宋_GB2312" w:cs="仿宋_GB2312"/>
                <w:szCs w:val="21"/>
              </w:rPr>
              <w:t>2000</w:t>
            </w:r>
            <w:r>
              <w:rPr>
                <w:rFonts w:ascii="仿宋_GB2312" w:eastAsia="仿宋_GB2312" w:hAnsi="仿宋_GB2312" w:cs="仿宋_GB2312" w:hint="eastAsia"/>
                <w:szCs w:val="21"/>
              </w:rPr>
              <w:t>亩</w:t>
            </w:r>
            <w:proofErr w:type="gramStart"/>
            <w:r>
              <w:rPr>
                <w:rFonts w:ascii="仿宋_GB2312" w:eastAsia="仿宋_GB2312" w:hAnsi="仿宋_GB2312" w:cs="仿宋_GB2312" w:hint="eastAsia"/>
                <w:szCs w:val="21"/>
              </w:rPr>
              <w:t>柑橘园品改</w:t>
            </w:r>
            <w:proofErr w:type="gramEnd"/>
            <w:r>
              <w:rPr>
                <w:rFonts w:ascii="仿宋_GB2312" w:eastAsia="仿宋_GB2312" w:hAnsi="仿宋_GB2312" w:cs="仿宋_GB2312" w:hint="eastAsia"/>
                <w:szCs w:val="21"/>
              </w:rPr>
              <w:t>工作</w:t>
            </w:r>
          </w:p>
        </w:tc>
        <w:tc>
          <w:tcPr>
            <w:tcW w:w="950"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王</w:t>
            </w:r>
            <w:proofErr w:type="gramStart"/>
            <w:r>
              <w:rPr>
                <w:rFonts w:ascii="仿宋_GB2312" w:eastAsia="仿宋_GB2312" w:hAnsi="仿宋_GB2312" w:cs="仿宋_GB2312" w:hint="eastAsia"/>
                <w:color w:val="000000"/>
                <w:kern w:val="0"/>
                <w:szCs w:val="21"/>
              </w:rPr>
              <w:t>太宁</w:t>
            </w:r>
            <w:proofErr w:type="gramEnd"/>
          </w:p>
        </w:tc>
        <w:tc>
          <w:tcPr>
            <w:tcW w:w="1588"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szCs w:val="21"/>
              </w:rPr>
              <w:t>丹江口市均县镇关门岩村</w:t>
            </w:r>
          </w:p>
        </w:tc>
        <w:tc>
          <w:tcPr>
            <w:tcW w:w="1487"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szCs w:val="21"/>
              </w:rPr>
              <w:t>完成老旧</w:t>
            </w:r>
            <w:proofErr w:type="gramStart"/>
            <w:r>
              <w:rPr>
                <w:rFonts w:ascii="仿宋_GB2312" w:eastAsia="仿宋_GB2312" w:hAnsi="仿宋_GB2312" w:cs="仿宋_GB2312" w:hint="eastAsia"/>
                <w:szCs w:val="21"/>
              </w:rPr>
              <w:t>柑橘园品改</w:t>
            </w:r>
            <w:proofErr w:type="gramEnd"/>
          </w:p>
        </w:tc>
        <w:tc>
          <w:tcPr>
            <w:tcW w:w="637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1.</w:t>
            </w:r>
            <w:r>
              <w:rPr>
                <w:rFonts w:ascii="仿宋_GB2312" w:eastAsia="仿宋_GB2312" w:hAnsi="仿宋_GB2312" w:cs="仿宋_GB2312" w:hint="eastAsia"/>
                <w:color w:val="000000"/>
                <w:kern w:val="0"/>
                <w:szCs w:val="21"/>
              </w:rPr>
              <w:t>督导关门岩村和驻村工作队尽快组织制定柑橘品改工作实施方案，并广泛征求橘农意见，争取</w:t>
            </w:r>
            <w:r>
              <w:rPr>
                <w:rFonts w:ascii="仿宋_GB2312" w:eastAsia="仿宋_GB2312" w:hAnsi="仿宋_GB2312" w:cs="仿宋_GB2312"/>
                <w:color w:val="000000"/>
                <w:kern w:val="0"/>
                <w:szCs w:val="21"/>
              </w:rPr>
              <w:t>6</w:t>
            </w:r>
            <w:r>
              <w:rPr>
                <w:rFonts w:ascii="仿宋_GB2312" w:eastAsia="仿宋_GB2312" w:hAnsi="仿宋_GB2312" w:cs="仿宋_GB2312" w:hint="eastAsia"/>
                <w:color w:val="000000"/>
                <w:kern w:val="0"/>
                <w:szCs w:val="21"/>
              </w:rPr>
              <w:t>月中旬前完成此项工作。</w:t>
            </w:r>
            <w:r>
              <w:rPr>
                <w:rFonts w:ascii="仿宋_GB2312" w:eastAsia="仿宋_GB2312" w:hAnsi="仿宋_GB2312" w:cs="仿宋_GB2312"/>
                <w:color w:val="000000"/>
                <w:kern w:val="0"/>
                <w:szCs w:val="21"/>
              </w:rPr>
              <w:br/>
              <w:t>2.</w:t>
            </w:r>
            <w:r>
              <w:rPr>
                <w:rFonts w:ascii="仿宋_GB2312" w:eastAsia="仿宋_GB2312" w:hAnsi="仿宋_GB2312" w:cs="仿宋_GB2312" w:hint="eastAsia"/>
                <w:color w:val="000000"/>
                <w:kern w:val="0"/>
                <w:szCs w:val="21"/>
              </w:rPr>
              <w:t>开展桔园采摘路、生产</w:t>
            </w:r>
            <w:proofErr w:type="gramStart"/>
            <w:r>
              <w:rPr>
                <w:rFonts w:ascii="仿宋_GB2312" w:eastAsia="仿宋_GB2312" w:hAnsi="仿宋_GB2312" w:cs="仿宋_GB2312" w:hint="eastAsia"/>
                <w:color w:val="000000"/>
                <w:kern w:val="0"/>
                <w:szCs w:val="21"/>
              </w:rPr>
              <w:t>作业道</w:t>
            </w:r>
            <w:proofErr w:type="gramEnd"/>
            <w:r>
              <w:rPr>
                <w:rFonts w:ascii="仿宋_GB2312" w:eastAsia="仿宋_GB2312" w:hAnsi="仿宋_GB2312" w:cs="仿宋_GB2312" w:hint="eastAsia"/>
                <w:color w:val="000000"/>
                <w:kern w:val="0"/>
                <w:szCs w:val="21"/>
              </w:rPr>
              <w:t>以及水肥一体化、杀虫灯等配套设施建设项目政策资金争取工作，力争柑橘园项目尽快落地见效。</w:t>
            </w:r>
          </w:p>
        </w:tc>
        <w:tc>
          <w:tcPr>
            <w:tcW w:w="1575" w:type="dxa"/>
            <w:tcBorders>
              <w:top w:val="single" w:sz="4" w:space="0" w:color="000000"/>
              <w:left w:val="single" w:sz="4" w:space="0" w:color="000000"/>
              <w:bottom w:val="single" w:sz="4" w:space="0" w:color="000000"/>
              <w:right w:val="single" w:sz="4" w:space="0" w:color="000000"/>
            </w:tcBorders>
            <w:vAlign w:val="center"/>
          </w:tcPr>
          <w:p w:rsidR="00EC544A" w:rsidRDefault="00EC544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2022</w:t>
            </w:r>
            <w:r>
              <w:rPr>
                <w:rFonts w:ascii="仿宋_GB2312" w:eastAsia="仿宋_GB2312" w:hAnsi="仿宋_GB2312" w:cs="仿宋_GB2312" w:hint="eastAsia"/>
                <w:szCs w:val="21"/>
              </w:rPr>
              <w:t>年</w:t>
            </w:r>
          </w:p>
          <w:p w:rsidR="00EC544A" w:rsidRDefault="00EC544A">
            <w:pPr>
              <w:widowControl/>
              <w:spacing w:line="320" w:lineRule="exact"/>
              <w:jc w:val="center"/>
              <w:textAlignment w:val="bottom"/>
              <w:rPr>
                <w:rFonts w:ascii="仿宋_GB2312" w:eastAsia="仿宋_GB2312" w:hAnsi="仿宋_GB2312" w:cs="仿宋_GB2312"/>
                <w:color w:val="000000"/>
                <w:szCs w:val="21"/>
              </w:rPr>
            </w:pPr>
            <w:r>
              <w:rPr>
                <w:rFonts w:ascii="仿宋_GB2312" w:eastAsia="仿宋_GB2312" w:hAnsi="仿宋_GB2312" w:cs="仿宋_GB2312"/>
                <w:szCs w:val="21"/>
              </w:rPr>
              <w:t>10</w:t>
            </w:r>
            <w:r>
              <w:rPr>
                <w:rFonts w:ascii="仿宋_GB2312" w:eastAsia="仿宋_GB2312" w:hAnsi="仿宋_GB2312" w:cs="仿宋_GB2312" w:hint="eastAsia"/>
                <w:szCs w:val="21"/>
              </w:rPr>
              <w:t>月底</w:t>
            </w:r>
          </w:p>
        </w:tc>
      </w:tr>
      <w:tr w:rsidR="00EC544A" w:rsidRPr="00826E9C">
        <w:trPr>
          <w:trHeight w:val="1980"/>
        </w:trPr>
        <w:tc>
          <w:tcPr>
            <w:tcW w:w="661"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2</w:t>
            </w:r>
          </w:p>
        </w:tc>
        <w:tc>
          <w:tcPr>
            <w:tcW w:w="213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szCs w:val="21"/>
              </w:rPr>
              <w:t>加快推进张湾区红卫街道炉子村小炉子沟水网改造</w:t>
            </w:r>
          </w:p>
        </w:tc>
        <w:tc>
          <w:tcPr>
            <w:tcW w:w="950"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kern w:val="0"/>
                <w:szCs w:val="21"/>
              </w:rPr>
              <w:t>李文财</w:t>
            </w:r>
            <w:proofErr w:type="gramEnd"/>
          </w:p>
        </w:tc>
        <w:tc>
          <w:tcPr>
            <w:tcW w:w="1588"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炉子村委会</w:t>
            </w:r>
          </w:p>
        </w:tc>
        <w:tc>
          <w:tcPr>
            <w:tcW w:w="1487"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szCs w:val="21"/>
              </w:rPr>
              <w:t>完成小炉子沟沿线与发展大道市政水网连接，并完成入户管网改造</w:t>
            </w:r>
          </w:p>
        </w:tc>
        <w:tc>
          <w:tcPr>
            <w:tcW w:w="637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1.</w:t>
            </w:r>
            <w:r>
              <w:rPr>
                <w:rFonts w:ascii="仿宋_GB2312" w:eastAsia="仿宋_GB2312" w:hAnsi="仿宋_GB2312" w:cs="仿宋_GB2312" w:hint="eastAsia"/>
                <w:color w:val="000000"/>
                <w:kern w:val="0"/>
                <w:szCs w:val="21"/>
              </w:rPr>
              <w:t>主动联系水务公司进行施工方案及预算编制，及时向群众公示，征求意见；</w:t>
            </w:r>
            <w:r>
              <w:rPr>
                <w:rFonts w:ascii="仿宋_GB2312" w:eastAsia="仿宋_GB2312" w:hAnsi="仿宋_GB2312" w:cs="仿宋_GB2312"/>
                <w:color w:val="000000"/>
                <w:kern w:val="0"/>
                <w:szCs w:val="21"/>
              </w:rPr>
              <w:br/>
              <w:t>2.</w:t>
            </w:r>
            <w:r>
              <w:rPr>
                <w:rFonts w:ascii="仿宋_GB2312" w:eastAsia="仿宋_GB2312" w:hAnsi="仿宋_GB2312" w:cs="仿宋_GB2312" w:hint="eastAsia"/>
                <w:color w:val="000000"/>
                <w:kern w:val="0"/>
                <w:szCs w:val="21"/>
              </w:rPr>
              <w:t>积极与水务公司沟通协调，实现</w:t>
            </w:r>
            <w:r>
              <w:rPr>
                <w:rFonts w:ascii="仿宋_GB2312" w:eastAsia="仿宋_GB2312" w:hAnsi="仿宋_GB2312" w:cs="仿宋_GB2312" w:hint="eastAsia"/>
                <w:szCs w:val="21"/>
              </w:rPr>
              <w:t>小炉子沟沿线与发展大道市政水网连接</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br/>
              <w:t>3.</w:t>
            </w:r>
            <w:r>
              <w:rPr>
                <w:rFonts w:ascii="仿宋_GB2312" w:eastAsia="仿宋_GB2312" w:hAnsi="仿宋_GB2312" w:cs="仿宋_GB2312" w:hint="eastAsia"/>
                <w:color w:val="000000"/>
                <w:kern w:val="0"/>
                <w:szCs w:val="21"/>
              </w:rPr>
              <w:t>预算水网分支和入户管网改造费用，并向居民公示做好宣传解释工作。</w:t>
            </w:r>
          </w:p>
        </w:tc>
        <w:tc>
          <w:tcPr>
            <w:tcW w:w="1575" w:type="dxa"/>
            <w:tcBorders>
              <w:top w:val="single" w:sz="4" w:space="0" w:color="000000"/>
              <w:left w:val="single" w:sz="4" w:space="0" w:color="000000"/>
              <w:bottom w:val="single" w:sz="4" w:space="0" w:color="000000"/>
              <w:right w:val="single" w:sz="4" w:space="0" w:color="000000"/>
            </w:tcBorders>
            <w:vAlign w:val="center"/>
          </w:tcPr>
          <w:p w:rsidR="00EC544A" w:rsidRDefault="00EC544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2022</w:t>
            </w:r>
            <w:r>
              <w:rPr>
                <w:rFonts w:ascii="仿宋_GB2312" w:eastAsia="仿宋_GB2312" w:hAnsi="仿宋_GB2312" w:cs="仿宋_GB2312" w:hint="eastAsia"/>
                <w:szCs w:val="21"/>
              </w:rPr>
              <w:t>年</w:t>
            </w:r>
          </w:p>
          <w:p w:rsidR="00EC544A" w:rsidRDefault="00EC544A">
            <w:pPr>
              <w:widowControl/>
              <w:spacing w:line="320" w:lineRule="exact"/>
              <w:jc w:val="center"/>
              <w:textAlignment w:val="bottom"/>
              <w:rPr>
                <w:rFonts w:ascii="仿宋_GB2312" w:eastAsia="仿宋_GB2312" w:hAnsi="仿宋_GB2312" w:cs="仿宋_GB2312"/>
                <w:color w:val="000000"/>
                <w:szCs w:val="21"/>
              </w:rPr>
            </w:pPr>
            <w:r>
              <w:rPr>
                <w:rFonts w:ascii="仿宋_GB2312" w:eastAsia="仿宋_GB2312" w:hAnsi="仿宋_GB2312" w:cs="仿宋_GB2312"/>
                <w:szCs w:val="21"/>
              </w:rPr>
              <w:t>10</w:t>
            </w:r>
            <w:r>
              <w:rPr>
                <w:rFonts w:ascii="仿宋_GB2312" w:eastAsia="仿宋_GB2312" w:hAnsi="仿宋_GB2312" w:cs="仿宋_GB2312" w:hint="eastAsia"/>
                <w:szCs w:val="21"/>
              </w:rPr>
              <w:t>月底</w:t>
            </w:r>
          </w:p>
        </w:tc>
      </w:tr>
      <w:tr w:rsidR="00EC544A" w:rsidRPr="00826E9C">
        <w:trPr>
          <w:trHeight w:val="2048"/>
        </w:trPr>
        <w:tc>
          <w:tcPr>
            <w:tcW w:w="661"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lastRenderedPageBreak/>
              <w:t>3</w:t>
            </w:r>
          </w:p>
        </w:tc>
        <w:tc>
          <w:tcPr>
            <w:tcW w:w="213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szCs w:val="21"/>
              </w:rPr>
              <w:t>加快解决丹江口市均县镇关门岩村村民刘甲兴家庭的移民安置土地问题</w:t>
            </w:r>
          </w:p>
        </w:tc>
        <w:tc>
          <w:tcPr>
            <w:tcW w:w="950"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丁耀光</w:t>
            </w:r>
          </w:p>
        </w:tc>
        <w:tc>
          <w:tcPr>
            <w:tcW w:w="1588"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szCs w:val="21"/>
              </w:rPr>
              <w:t>丹江口市均县镇关门岩村</w:t>
            </w:r>
          </w:p>
        </w:tc>
        <w:tc>
          <w:tcPr>
            <w:tcW w:w="1487"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szCs w:val="21"/>
              </w:rPr>
              <w:t>解决刘甲兴家庭移民安置土地问题</w:t>
            </w:r>
          </w:p>
        </w:tc>
        <w:tc>
          <w:tcPr>
            <w:tcW w:w="6375" w:type="dxa"/>
            <w:tcBorders>
              <w:top w:val="single" w:sz="4" w:space="0" w:color="000000"/>
              <w:left w:val="single" w:sz="4" w:space="0" w:color="000000"/>
              <w:bottom w:val="single" w:sz="4" w:space="0" w:color="000000"/>
              <w:right w:val="single" w:sz="4" w:space="0" w:color="000000"/>
            </w:tcBorders>
            <w:vAlign w:val="center"/>
          </w:tcPr>
          <w:p w:rsidR="00EC544A" w:rsidRDefault="00EC544A">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1.</w:t>
            </w:r>
            <w:r>
              <w:rPr>
                <w:rFonts w:ascii="仿宋_GB2312" w:eastAsia="仿宋_GB2312" w:hAnsi="仿宋_GB2312" w:cs="仿宋_GB2312" w:hint="eastAsia"/>
                <w:color w:val="000000"/>
                <w:kern w:val="0"/>
                <w:szCs w:val="21"/>
              </w:rPr>
              <w:t>按</w:t>
            </w:r>
            <w:r>
              <w:rPr>
                <w:rFonts w:ascii="仿宋_GB2312" w:eastAsia="仿宋_GB2312" w:hAnsi="仿宋_GB2312" w:cs="仿宋_GB2312"/>
                <w:color w:val="000000"/>
                <w:kern w:val="0"/>
                <w:szCs w:val="21"/>
              </w:rPr>
              <w:t>2021</w:t>
            </w:r>
            <w:r>
              <w:rPr>
                <w:rFonts w:ascii="仿宋_GB2312" w:eastAsia="仿宋_GB2312" w:hAnsi="仿宋_GB2312" w:cs="仿宋_GB2312" w:hint="eastAsia"/>
                <w:color w:val="000000"/>
                <w:kern w:val="0"/>
                <w:szCs w:val="21"/>
              </w:rPr>
              <w:t>年村两委及党员群众代表开会协商决议，</w:t>
            </w:r>
            <w:r>
              <w:rPr>
                <w:rFonts w:ascii="仿宋_GB2312" w:eastAsia="仿宋_GB2312" w:hAnsi="仿宋_GB2312" w:cs="仿宋_GB2312"/>
                <w:color w:val="000000"/>
                <w:kern w:val="0"/>
                <w:szCs w:val="21"/>
              </w:rPr>
              <w:t>2022</w:t>
            </w:r>
            <w:r>
              <w:rPr>
                <w:rFonts w:ascii="仿宋_GB2312" w:eastAsia="仿宋_GB2312" w:hAnsi="仿宋_GB2312" w:cs="仿宋_GB2312" w:hint="eastAsia"/>
                <w:color w:val="000000"/>
                <w:kern w:val="0"/>
                <w:szCs w:val="21"/>
              </w:rPr>
              <w:t>年至</w:t>
            </w:r>
            <w:r>
              <w:rPr>
                <w:rFonts w:ascii="仿宋_GB2312" w:eastAsia="仿宋_GB2312" w:hAnsi="仿宋_GB2312" w:cs="仿宋_GB2312"/>
                <w:color w:val="000000"/>
                <w:kern w:val="0"/>
                <w:szCs w:val="21"/>
              </w:rPr>
              <w:t>2024</w:t>
            </w:r>
            <w:r>
              <w:rPr>
                <w:rFonts w:ascii="仿宋_GB2312" w:eastAsia="仿宋_GB2312" w:hAnsi="仿宋_GB2312" w:cs="仿宋_GB2312" w:hint="eastAsia"/>
                <w:color w:val="000000"/>
                <w:kern w:val="0"/>
                <w:szCs w:val="21"/>
              </w:rPr>
              <w:t>年以每亩</w:t>
            </w:r>
            <w:r>
              <w:rPr>
                <w:rFonts w:ascii="仿宋_GB2312" w:eastAsia="仿宋_GB2312" w:hAnsi="仿宋_GB2312" w:cs="仿宋_GB2312"/>
                <w:color w:val="000000"/>
                <w:kern w:val="0"/>
                <w:szCs w:val="21"/>
              </w:rPr>
              <w:t>500</w:t>
            </w:r>
            <w:r>
              <w:rPr>
                <w:rFonts w:ascii="仿宋_GB2312" w:eastAsia="仿宋_GB2312" w:hAnsi="仿宋_GB2312" w:cs="仿宋_GB2312" w:hint="eastAsia"/>
                <w:color w:val="000000"/>
                <w:kern w:val="0"/>
                <w:szCs w:val="21"/>
              </w:rPr>
              <w:t>元租金由村支付；</w:t>
            </w:r>
            <w:r>
              <w:rPr>
                <w:rFonts w:ascii="仿宋_GB2312" w:eastAsia="仿宋_GB2312" w:hAnsi="仿宋_GB2312" w:cs="仿宋_GB2312"/>
                <w:color w:val="000000"/>
                <w:kern w:val="0"/>
                <w:szCs w:val="21"/>
              </w:rPr>
              <w:br/>
              <w:t>2.</w:t>
            </w:r>
            <w:r>
              <w:rPr>
                <w:rFonts w:ascii="仿宋_GB2312" w:eastAsia="仿宋_GB2312" w:hAnsi="仿宋_GB2312" w:cs="仿宋_GB2312" w:hint="eastAsia"/>
                <w:color w:val="000000"/>
                <w:kern w:val="0"/>
                <w:szCs w:val="21"/>
              </w:rPr>
              <w:t>至</w:t>
            </w:r>
            <w:r>
              <w:rPr>
                <w:rFonts w:ascii="仿宋_GB2312" w:eastAsia="仿宋_GB2312" w:hAnsi="仿宋_GB2312" w:cs="仿宋_GB2312"/>
                <w:color w:val="000000"/>
                <w:kern w:val="0"/>
                <w:szCs w:val="21"/>
              </w:rPr>
              <w:t>2024</w:t>
            </w:r>
            <w:r>
              <w:rPr>
                <w:rFonts w:ascii="仿宋_GB2312" w:eastAsia="仿宋_GB2312" w:hAnsi="仿宋_GB2312" w:cs="仿宋_GB2312" w:hint="eastAsia"/>
                <w:color w:val="000000"/>
                <w:kern w:val="0"/>
                <w:szCs w:val="21"/>
              </w:rPr>
              <w:t>年关门岩村集体土地流转到期后，分土地到户。</w:t>
            </w:r>
            <w:r>
              <w:rPr>
                <w:rFonts w:ascii="仿宋_GB2312" w:eastAsia="仿宋_GB2312" w:hAnsi="仿宋_GB2312" w:cs="仿宋_GB2312"/>
                <w:color w:val="000000"/>
                <w:kern w:val="0"/>
                <w:szCs w:val="21"/>
              </w:rPr>
              <w:br/>
              <w:t>3.</w:t>
            </w:r>
            <w:r>
              <w:rPr>
                <w:rFonts w:ascii="仿宋_GB2312" w:eastAsia="仿宋_GB2312" w:hAnsi="仿宋_GB2312" w:cs="仿宋_GB2312" w:hint="eastAsia"/>
                <w:color w:val="000000"/>
                <w:kern w:val="0"/>
                <w:szCs w:val="21"/>
              </w:rPr>
              <w:t>将相关整改措施及时告知该村民，并做好宣传解释工作。</w:t>
            </w:r>
          </w:p>
        </w:tc>
        <w:tc>
          <w:tcPr>
            <w:tcW w:w="1575" w:type="dxa"/>
            <w:tcBorders>
              <w:top w:val="single" w:sz="4" w:space="0" w:color="000000"/>
              <w:left w:val="single" w:sz="4" w:space="0" w:color="000000"/>
              <w:bottom w:val="single" w:sz="4" w:space="0" w:color="000000"/>
              <w:right w:val="single" w:sz="4" w:space="0" w:color="000000"/>
            </w:tcBorders>
            <w:vAlign w:val="center"/>
          </w:tcPr>
          <w:p w:rsidR="00EC544A" w:rsidRDefault="00EC544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2022</w:t>
            </w:r>
            <w:r>
              <w:rPr>
                <w:rFonts w:ascii="仿宋_GB2312" w:eastAsia="仿宋_GB2312" w:hAnsi="仿宋_GB2312" w:cs="仿宋_GB2312" w:hint="eastAsia"/>
                <w:szCs w:val="21"/>
              </w:rPr>
              <w:t>年</w:t>
            </w:r>
          </w:p>
          <w:p w:rsidR="00EC544A" w:rsidRDefault="00EC544A">
            <w:pPr>
              <w:widowControl/>
              <w:spacing w:line="320" w:lineRule="exact"/>
              <w:jc w:val="center"/>
              <w:textAlignment w:val="bottom"/>
              <w:rPr>
                <w:rFonts w:ascii="仿宋_GB2312" w:eastAsia="仿宋_GB2312" w:hAnsi="仿宋_GB2312" w:cs="仿宋_GB2312"/>
                <w:color w:val="000000"/>
                <w:szCs w:val="21"/>
              </w:rPr>
            </w:pPr>
            <w:r>
              <w:rPr>
                <w:rFonts w:ascii="仿宋_GB2312" w:eastAsia="仿宋_GB2312" w:hAnsi="仿宋_GB2312" w:cs="仿宋_GB2312"/>
                <w:szCs w:val="21"/>
              </w:rPr>
              <w:t>10</w:t>
            </w:r>
            <w:r>
              <w:rPr>
                <w:rFonts w:ascii="仿宋_GB2312" w:eastAsia="仿宋_GB2312" w:hAnsi="仿宋_GB2312" w:cs="仿宋_GB2312" w:hint="eastAsia"/>
                <w:szCs w:val="21"/>
              </w:rPr>
              <w:t>月底</w:t>
            </w:r>
          </w:p>
        </w:tc>
      </w:tr>
    </w:tbl>
    <w:p w:rsidR="00EC544A" w:rsidRDefault="00EC544A">
      <w:pPr>
        <w:widowControl/>
        <w:shd w:val="clear" w:color="auto" w:fill="FFFFFF"/>
        <w:spacing w:line="560" w:lineRule="atLeast"/>
        <w:rPr>
          <w:rFonts w:ascii="仿宋_GB2312" w:eastAsia="仿宋_GB2312" w:hAnsi="仿宋_GB2312" w:cs="仿宋_GB2312"/>
          <w:color w:val="333333"/>
          <w:kern w:val="0"/>
          <w:sz w:val="32"/>
          <w:szCs w:val="32"/>
        </w:rPr>
      </w:pPr>
    </w:p>
    <w:sectPr w:rsidR="00EC544A" w:rsidSect="004F66F5">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B4C" w:rsidRDefault="00A32B4C" w:rsidP="00063F2E">
      <w:r>
        <w:separator/>
      </w:r>
    </w:p>
  </w:endnote>
  <w:endnote w:type="continuationSeparator" w:id="0">
    <w:p w:rsidR="00A32B4C" w:rsidRDefault="00A32B4C" w:rsidP="00063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宋体"/>
    <w:panose1 w:val="00000000000000000000"/>
    <w:charset w:val="86"/>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B4C" w:rsidRDefault="00A32B4C" w:rsidP="00063F2E">
      <w:r>
        <w:separator/>
      </w:r>
    </w:p>
  </w:footnote>
  <w:footnote w:type="continuationSeparator" w:id="0">
    <w:p w:rsidR="00A32B4C" w:rsidRDefault="00A32B4C" w:rsidP="00063F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420"/>
  <w:drawingGridVerticalSpacing w:val="159"/>
  <w:displayVerticalDrawingGridEvery w:val="2"/>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jVkMTM2N2ZkOWI2ZTllZDQyYzlmOWIzZDFkYjVmZDgifQ=="/>
  </w:docVars>
  <w:rsids>
    <w:rsidRoot w:val="00084FEF"/>
    <w:rsid w:val="00063F2E"/>
    <w:rsid w:val="00084FEF"/>
    <w:rsid w:val="00152EA6"/>
    <w:rsid w:val="004F3B20"/>
    <w:rsid w:val="004F66F5"/>
    <w:rsid w:val="006B6987"/>
    <w:rsid w:val="00826E9C"/>
    <w:rsid w:val="00A32B4C"/>
    <w:rsid w:val="00D45B41"/>
    <w:rsid w:val="00EC544A"/>
    <w:rsid w:val="00F72090"/>
    <w:rsid w:val="00FD0228"/>
    <w:rsid w:val="07B33862"/>
    <w:rsid w:val="08AA4C4F"/>
    <w:rsid w:val="0E4B63FF"/>
    <w:rsid w:val="0EA03275"/>
    <w:rsid w:val="11F052A9"/>
    <w:rsid w:val="1907085F"/>
    <w:rsid w:val="27AE3938"/>
    <w:rsid w:val="2C004A51"/>
    <w:rsid w:val="37CE33A4"/>
    <w:rsid w:val="3D395BF8"/>
    <w:rsid w:val="3F2258EB"/>
    <w:rsid w:val="3F685F3F"/>
    <w:rsid w:val="45F30CE4"/>
    <w:rsid w:val="496850A9"/>
    <w:rsid w:val="4EA27D4E"/>
    <w:rsid w:val="51CF03FE"/>
    <w:rsid w:val="5A460C39"/>
    <w:rsid w:val="5C422553"/>
    <w:rsid w:val="5F731642"/>
    <w:rsid w:val="5FC50186"/>
    <w:rsid w:val="60134A53"/>
    <w:rsid w:val="632B75F5"/>
    <w:rsid w:val="69541AC0"/>
    <w:rsid w:val="6A9A31A7"/>
    <w:rsid w:val="6CAA1221"/>
    <w:rsid w:val="72D95A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6F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F66F5"/>
    <w:pPr>
      <w:widowControl/>
      <w:spacing w:before="100" w:beforeAutospacing="1" w:after="100" w:afterAutospacing="1"/>
      <w:jc w:val="left"/>
    </w:pPr>
    <w:rPr>
      <w:rFonts w:ascii="宋体" w:hAnsi="宋体" w:cs="宋体"/>
      <w:kern w:val="0"/>
      <w:sz w:val="24"/>
      <w:szCs w:val="24"/>
    </w:rPr>
  </w:style>
  <w:style w:type="table" w:styleId="a4">
    <w:name w:val="Table Grid"/>
    <w:basedOn w:val="a1"/>
    <w:uiPriority w:val="99"/>
    <w:rsid w:val="004F66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rsid w:val="004F66F5"/>
    <w:rPr>
      <w:rFonts w:cs="Times New Roman"/>
      <w:color w:val="0000FF"/>
      <w:u w:val="single"/>
    </w:rPr>
  </w:style>
  <w:style w:type="paragraph" w:styleId="a6">
    <w:name w:val="Balloon Text"/>
    <w:basedOn w:val="a"/>
    <w:link w:val="Char"/>
    <w:uiPriority w:val="99"/>
    <w:semiHidden/>
    <w:rsid w:val="00D45B41"/>
    <w:rPr>
      <w:sz w:val="18"/>
      <w:szCs w:val="18"/>
    </w:rPr>
  </w:style>
  <w:style w:type="character" w:customStyle="1" w:styleId="Char">
    <w:name w:val="批注框文本 Char"/>
    <w:basedOn w:val="a0"/>
    <w:link w:val="a6"/>
    <w:uiPriority w:val="99"/>
    <w:semiHidden/>
    <w:rsid w:val="00001BB3"/>
    <w:rPr>
      <w:rFonts w:ascii="Calibri" w:hAnsi="Calibri"/>
      <w:sz w:val="0"/>
      <w:szCs w:val="0"/>
    </w:rPr>
  </w:style>
  <w:style w:type="paragraph" w:styleId="a7">
    <w:name w:val="header"/>
    <w:basedOn w:val="a"/>
    <w:link w:val="Char0"/>
    <w:uiPriority w:val="99"/>
    <w:semiHidden/>
    <w:unhideWhenUsed/>
    <w:rsid w:val="00063F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063F2E"/>
    <w:rPr>
      <w:rFonts w:ascii="Calibri" w:hAnsi="Calibri"/>
      <w:sz w:val="18"/>
      <w:szCs w:val="18"/>
    </w:rPr>
  </w:style>
  <w:style w:type="paragraph" w:styleId="a8">
    <w:name w:val="footer"/>
    <w:basedOn w:val="a"/>
    <w:link w:val="Char1"/>
    <w:uiPriority w:val="99"/>
    <w:semiHidden/>
    <w:unhideWhenUsed/>
    <w:rsid w:val="00063F2E"/>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063F2E"/>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l.shiyan.gov.cn/tzgg/202207/P020220711352580502309.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377</Words>
  <Characters>2153</Characters>
  <Application>Microsoft Office Word</Application>
  <DocSecurity>0</DocSecurity>
  <Lines>17</Lines>
  <Paragraphs>5</Paragraphs>
  <ScaleCrop>false</ScaleCrop>
  <Company>Microsoft</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桑三博客</cp:lastModifiedBy>
  <cp:revision>5</cp:revision>
  <cp:lastPrinted>2022-10-08T02:30:00Z</cp:lastPrinted>
  <dcterms:created xsi:type="dcterms:W3CDTF">2021-08-19T04:02:00Z</dcterms:created>
  <dcterms:modified xsi:type="dcterms:W3CDTF">2022-10-08T02:55:00Z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29BE081579FD41978029ABAE34D92DCB</vt:lpwstr>
  </property>
</Properties>
</file>